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F7" w:rsidRPr="006339DD" w:rsidRDefault="005B62F7" w:rsidP="005B62F7">
      <w:pPr>
        <w:pStyle w:val="NormalWeb"/>
        <w:spacing w:after="0"/>
        <w:ind w:right="49"/>
        <w:jc w:val="both"/>
        <w:rPr>
          <w:rFonts w:ascii="Arial" w:hAnsi="Arial" w:cs="Arial"/>
          <w:b/>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201.45pt;margin-top:-116.55pt;width:297.75pt;height:9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inset="0,0,0,0">
              <w:txbxContent>
                <w:p w:rsidR="005B62F7" w:rsidRPr="005443AB" w:rsidRDefault="005B62F7" w:rsidP="005B62F7">
                  <w:pPr>
                    <w:jc w:val="center"/>
                    <w:rPr>
                      <w:rFonts w:ascii="Arial" w:hAnsi="Arial" w:cs="Arial"/>
                      <w:b/>
                      <w:szCs w:val="24"/>
                    </w:rPr>
                  </w:pPr>
                  <w:r w:rsidRPr="005443AB">
                    <w:rPr>
                      <w:rFonts w:ascii="Arial" w:hAnsi="Arial" w:cs="Arial"/>
                      <w:b/>
                      <w:szCs w:val="24"/>
                    </w:rPr>
                    <w:t>DIRECCIÓN DE PROCESOS LEGISLATIVOS</w:t>
                  </w:r>
                </w:p>
                <w:p w:rsidR="005B62F7" w:rsidRPr="006339DD" w:rsidRDefault="005B62F7" w:rsidP="005B62F7">
                  <w:pPr>
                    <w:tabs>
                      <w:tab w:val="left" w:pos="5622"/>
                    </w:tabs>
                    <w:ind w:right="333"/>
                    <w:jc w:val="both"/>
                    <w:rPr>
                      <w:rFonts w:ascii="Arial" w:eastAsia="Arial" w:hAnsi="Arial" w:cs="Arial"/>
                      <w:color w:val="000000"/>
                    </w:rPr>
                  </w:pPr>
                  <w:r>
                    <w:rPr>
                      <w:rFonts w:ascii="Arial" w:hAnsi="Arial" w:cs="Arial"/>
                      <w:b/>
                    </w:rPr>
                    <w:t>DECRETO 340</w:t>
                  </w:r>
                  <w:r w:rsidRPr="00F751CA">
                    <w:rPr>
                      <w:rFonts w:ascii="Arial" w:hAnsi="Arial" w:cs="Arial"/>
                      <w:b/>
                    </w:rPr>
                    <w:t>.</w:t>
                  </w:r>
                  <w:r w:rsidRPr="00F751CA">
                    <w:rPr>
                      <w:rFonts w:ascii="Arial" w:hAnsi="Arial" w:cs="Arial"/>
                    </w:rPr>
                    <w:t xml:space="preserve"> </w:t>
                  </w:r>
                  <w:r w:rsidRPr="008A09FD">
                    <w:rPr>
                      <w:rFonts w:ascii="Arial" w:hAnsi="Arial" w:cs="Arial"/>
                      <w:sz w:val="24"/>
                    </w:rPr>
                    <w:t xml:space="preserve">Por </w:t>
                  </w:r>
                  <w:r>
                    <w:rPr>
                      <w:rFonts w:ascii="Arial" w:hAnsi="Arial" w:cs="Arial"/>
                      <w:sz w:val="24"/>
                    </w:rPr>
                    <w:t>el que se reforman diversas disposiciones de la Ley de la Juventud del Estado de Colima y de la Ley de Fomento de Cultura Cívica para el Estado de Colima.</w:t>
                  </w:r>
                </w:p>
              </w:txbxContent>
            </v:textbox>
          </v:shape>
        </w:pict>
      </w:r>
      <w:r w:rsidRPr="006339DD">
        <w:rPr>
          <w:rFonts w:ascii="Arial" w:hAnsi="Arial" w:cs="Arial"/>
          <w:b/>
        </w:rPr>
        <w:t>EL HONORABLE CONGRESO CONSTITUCIONAL DEL ESTADO LIBRE Y SOBERANO DE COLIMA, EN EJERCICIO DE LAS FACULTADES QUE LE CONFIEREN LOS ARTÍCULOS 33 FRACCIÓN II  Y 39 DE LA CONSTITUCIÓN POLÍTICA LOCAL, EN NOMBRE DEL PUEBLO, Y</w:t>
      </w:r>
    </w:p>
    <w:p w:rsidR="005B62F7" w:rsidRPr="00C0704B" w:rsidRDefault="005B62F7" w:rsidP="005B62F7">
      <w:pPr>
        <w:pStyle w:val="Sinespaciado"/>
        <w:jc w:val="both"/>
        <w:rPr>
          <w:rFonts w:ascii="Arial" w:eastAsia="Arial" w:hAnsi="Arial" w:cs="Arial"/>
          <w:sz w:val="24"/>
          <w:szCs w:val="24"/>
          <w:lang w:eastAsia="es-ES"/>
        </w:rPr>
      </w:pPr>
    </w:p>
    <w:p w:rsidR="005B62F7" w:rsidRPr="00C0704B" w:rsidRDefault="005B62F7" w:rsidP="005B62F7">
      <w:pPr>
        <w:tabs>
          <w:tab w:val="left" w:pos="9923"/>
        </w:tabs>
        <w:spacing w:after="0" w:line="240" w:lineRule="auto"/>
        <w:ind w:left="567" w:right="49"/>
        <w:jc w:val="both"/>
        <w:rPr>
          <w:rFonts w:ascii="Arial" w:eastAsia="Times New Roman" w:hAnsi="Arial" w:cs="Arial"/>
          <w:iCs/>
          <w:color w:val="000000"/>
          <w:sz w:val="24"/>
          <w:szCs w:val="24"/>
          <w:lang w:eastAsia="es-ES"/>
        </w:rPr>
      </w:pPr>
    </w:p>
    <w:p w:rsidR="005B62F7" w:rsidRPr="00C0704B" w:rsidRDefault="005B62F7" w:rsidP="005B62F7">
      <w:pPr>
        <w:spacing w:after="0" w:line="240" w:lineRule="auto"/>
        <w:ind w:left="567" w:right="49"/>
        <w:jc w:val="center"/>
        <w:rPr>
          <w:rFonts w:ascii="Arial" w:eastAsia="Times New Roman" w:hAnsi="Arial" w:cs="Arial"/>
          <w:b/>
          <w:iCs/>
          <w:color w:val="000000"/>
          <w:sz w:val="24"/>
          <w:szCs w:val="24"/>
          <w:lang w:eastAsia="es-ES"/>
        </w:rPr>
      </w:pPr>
      <w:r w:rsidRPr="00C0704B">
        <w:rPr>
          <w:rFonts w:ascii="Arial" w:eastAsia="Times New Roman" w:hAnsi="Arial" w:cs="Arial"/>
          <w:b/>
          <w:iCs/>
          <w:color w:val="000000"/>
          <w:sz w:val="24"/>
          <w:szCs w:val="24"/>
          <w:lang w:eastAsia="es-ES"/>
        </w:rPr>
        <w:t>A N T E C E D E N T E S</w:t>
      </w:r>
    </w:p>
    <w:p w:rsidR="005B62F7" w:rsidRPr="00C0704B" w:rsidRDefault="005B62F7" w:rsidP="005B62F7">
      <w:pPr>
        <w:spacing w:after="0" w:line="240" w:lineRule="auto"/>
        <w:ind w:left="567" w:right="49"/>
        <w:jc w:val="both"/>
        <w:rPr>
          <w:rFonts w:ascii="Arial" w:eastAsia="Times New Roman" w:hAnsi="Arial" w:cs="Arial"/>
          <w:iCs/>
          <w:color w:val="000000"/>
          <w:sz w:val="24"/>
          <w:szCs w:val="24"/>
          <w:lang w:eastAsia="es-MX"/>
        </w:rPr>
      </w:pPr>
    </w:p>
    <w:p w:rsidR="005B62F7" w:rsidRDefault="005B62F7" w:rsidP="005B62F7">
      <w:pPr>
        <w:pStyle w:val="Sinespaciado"/>
        <w:jc w:val="both"/>
        <w:rPr>
          <w:rFonts w:ascii="Arial" w:hAnsi="Arial" w:cs="Arial"/>
          <w:sz w:val="24"/>
          <w:szCs w:val="24"/>
          <w:lang w:eastAsia="es-MX"/>
        </w:rPr>
      </w:pPr>
      <w:r w:rsidRPr="005356D5">
        <w:rPr>
          <w:rFonts w:ascii="Arial" w:hAnsi="Arial" w:cs="Arial"/>
          <w:b/>
          <w:sz w:val="24"/>
          <w:szCs w:val="24"/>
          <w:lang w:eastAsia="es-MX"/>
        </w:rPr>
        <w:t>1.-</w:t>
      </w:r>
      <w:r w:rsidRPr="00C0704B">
        <w:rPr>
          <w:rFonts w:ascii="Arial" w:hAnsi="Arial" w:cs="Arial"/>
          <w:sz w:val="24"/>
          <w:szCs w:val="24"/>
        </w:rPr>
        <w:t xml:space="preserve"> </w:t>
      </w:r>
      <w:r>
        <w:rPr>
          <w:rFonts w:ascii="Arial" w:hAnsi="Arial" w:cs="Arial"/>
          <w:sz w:val="24"/>
          <w:szCs w:val="24"/>
          <w:lang w:eastAsia="es-MX"/>
        </w:rPr>
        <w:t xml:space="preserve">El </w:t>
      </w:r>
      <w:r w:rsidRPr="00C0704B">
        <w:rPr>
          <w:rFonts w:ascii="Arial" w:hAnsi="Arial" w:cs="Arial"/>
          <w:sz w:val="24"/>
          <w:szCs w:val="24"/>
          <w:lang w:eastAsia="es-MX"/>
        </w:rPr>
        <w:t>Diputado Francisco Javier Ceballos Galindo y demás diputados integra</w:t>
      </w:r>
      <w:r>
        <w:rPr>
          <w:rFonts w:ascii="Arial" w:hAnsi="Arial" w:cs="Arial"/>
          <w:sz w:val="24"/>
          <w:szCs w:val="24"/>
          <w:lang w:eastAsia="es-MX"/>
        </w:rPr>
        <w:t>ntes del Grupo Parlamentario</w:t>
      </w:r>
      <w:r w:rsidRPr="00C0704B">
        <w:rPr>
          <w:rFonts w:ascii="Arial" w:hAnsi="Arial" w:cs="Arial"/>
          <w:sz w:val="24"/>
          <w:szCs w:val="24"/>
          <w:lang w:eastAsia="es-MX"/>
        </w:rPr>
        <w:t xml:space="preserve"> Nuestro Compromiso por Colima, de la Quincuagésima Octava Legislatura del Congreso del Estado, con fecha 07 de junio de </w:t>
      </w:r>
      <w:r>
        <w:rPr>
          <w:rFonts w:ascii="Arial" w:hAnsi="Arial" w:cs="Arial"/>
          <w:sz w:val="24"/>
          <w:szCs w:val="24"/>
          <w:lang w:eastAsia="es-MX"/>
        </w:rPr>
        <w:t>2017, presentamos</w:t>
      </w:r>
      <w:r w:rsidRPr="00C0704B">
        <w:rPr>
          <w:rFonts w:ascii="Arial" w:hAnsi="Arial" w:cs="Arial"/>
          <w:sz w:val="24"/>
          <w:szCs w:val="24"/>
          <w:lang w:eastAsia="es-MX"/>
        </w:rPr>
        <w:t xml:space="preserve"> ante la Asamblea Legislativa, la Iniciativa de Ley con Proyecto de Decreto relativa a reformar</w:t>
      </w:r>
      <w:r>
        <w:rPr>
          <w:rFonts w:ascii="Arial" w:hAnsi="Arial" w:cs="Arial"/>
          <w:sz w:val="24"/>
          <w:szCs w:val="24"/>
          <w:lang w:eastAsia="es-MX"/>
        </w:rPr>
        <w:t xml:space="preserve"> </w:t>
      </w:r>
      <w:r w:rsidRPr="00C0704B">
        <w:rPr>
          <w:rFonts w:ascii="Arial" w:hAnsi="Arial" w:cs="Arial"/>
          <w:sz w:val="24"/>
          <w:szCs w:val="24"/>
          <w:lang w:eastAsia="es-ES"/>
        </w:rPr>
        <w:t>el artículo 56 de la Ley de la Juventud del Estado de Colima; asimismo</w:t>
      </w:r>
      <w:r w:rsidRPr="00C0704B">
        <w:rPr>
          <w:rFonts w:ascii="Arial" w:hAnsi="Arial" w:cs="Arial"/>
          <w:sz w:val="24"/>
          <w:szCs w:val="24"/>
          <w:lang w:val="es-ES" w:eastAsia="es-ES"/>
        </w:rPr>
        <w:t xml:space="preserve"> </w:t>
      </w:r>
      <w:r w:rsidRPr="00C0704B">
        <w:rPr>
          <w:rFonts w:ascii="Arial" w:hAnsi="Arial" w:cs="Arial"/>
          <w:sz w:val="24"/>
          <w:szCs w:val="24"/>
          <w:lang w:eastAsia="es-ES"/>
        </w:rPr>
        <w:t>reformar el inciso e) de la fracción II del artículo 17, la fracción XV del artículo 18 y adicionar una fracción XVI, pasando la actual XVI a ser XVII, al artículo 18, todos a la Ley de Fomento de Cultura Cívica para el Estado de Colima</w:t>
      </w:r>
      <w:r>
        <w:rPr>
          <w:rFonts w:ascii="Arial" w:hAnsi="Arial" w:cs="Arial"/>
          <w:sz w:val="24"/>
          <w:szCs w:val="24"/>
          <w:lang w:eastAsia="es-ES"/>
        </w:rPr>
        <w:t>.</w:t>
      </w:r>
      <w:r w:rsidRPr="00C0704B">
        <w:rPr>
          <w:rFonts w:ascii="Arial" w:hAnsi="Arial" w:cs="Arial"/>
          <w:sz w:val="24"/>
          <w:szCs w:val="24"/>
          <w:lang w:eastAsia="es-MX"/>
        </w:rPr>
        <w:t xml:space="preserve"> </w:t>
      </w:r>
    </w:p>
    <w:p w:rsidR="005B62F7" w:rsidRPr="00C0704B" w:rsidRDefault="005B62F7" w:rsidP="005B62F7">
      <w:pPr>
        <w:pStyle w:val="Sinespaciado"/>
        <w:jc w:val="both"/>
        <w:rPr>
          <w:rFonts w:ascii="Arial" w:hAnsi="Arial" w:cs="Arial"/>
          <w:sz w:val="24"/>
          <w:szCs w:val="24"/>
          <w:lang w:eastAsia="es-MX"/>
        </w:rPr>
      </w:pPr>
    </w:p>
    <w:p w:rsidR="005B62F7" w:rsidRPr="00C0704B" w:rsidRDefault="005B62F7" w:rsidP="005B62F7">
      <w:pPr>
        <w:pStyle w:val="Sinespaciado"/>
        <w:jc w:val="both"/>
        <w:rPr>
          <w:rFonts w:ascii="Arial" w:hAnsi="Arial" w:cs="Arial"/>
          <w:sz w:val="24"/>
          <w:szCs w:val="24"/>
          <w:lang w:eastAsia="es-MX"/>
        </w:rPr>
      </w:pPr>
      <w:r w:rsidRPr="005356D5">
        <w:rPr>
          <w:rFonts w:ascii="Arial" w:hAnsi="Arial" w:cs="Arial"/>
          <w:b/>
          <w:sz w:val="24"/>
          <w:szCs w:val="24"/>
          <w:lang w:eastAsia="es-MX"/>
        </w:rPr>
        <w:t>2.-</w:t>
      </w:r>
      <w:r>
        <w:rPr>
          <w:rFonts w:ascii="Arial" w:hAnsi="Arial" w:cs="Arial"/>
          <w:sz w:val="24"/>
          <w:szCs w:val="24"/>
          <w:lang w:eastAsia="es-MX"/>
        </w:rPr>
        <w:t xml:space="preserve"> M</w:t>
      </w:r>
      <w:r w:rsidRPr="00C0704B">
        <w:rPr>
          <w:rFonts w:ascii="Arial" w:hAnsi="Arial" w:cs="Arial"/>
          <w:sz w:val="24"/>
          <w:szCs w:val="24"/>
          <w:lang w:eastAsia="es-MX"/>
        </w:rPr>
        <w:t xml:space="preserve">ediante </w:t>
      </w:r>
      <w:r w:rsidRPr="00C0704B">
        <w:rPr>
          <w:rFonts w:ascii="Arial" w:eastAsia="Times New Roman" w:hAnsi="Arial" w:cs="Arial"/>
          <w:sz w:val="24"/>
          <w:szCs w:val="24"/>
          <w:lang w:eastAsia="es-MX"/>
        </w:rPr>
        <w:t xml:space="preserve">oficio número DPL/1352/017 de fecha </w:t>
      </w:r>
      <w:r w:rsidRPr="00C0704B">
        <w:rPr>
          <w:rFonts w:ascii="Arial" w:hAnsi="Arial" w:cs="Arial"/>
          <w:sz w:val="24"/>
          <w:szCs w:val="24"/>
          <w:lang w:eastAsia="es-MX"/>
        </w:rPr>
        <w:t>07 de junio de 2017, los Diputados Secretarios de la Mesa Directiva del</w:t>
      </w:r>
      <w:r>
        <w:rPr>
          <w:rFonts w:ascii="Arial" w:hAnsi="Arial" w:cs="Arial"/>
          <w:sz w:val="24"/>
          <w:szCs w:val="24"/>
          <w:lang w:eastAsia="es-MX"/>
        </w:rPr>
        <w:t xml:space="preserve"> Honorable Congreso del Estado</w:t>
      </w:r>
      <w:r w:rsidRPr="00C0704B">
        <w:rPr>
          <w:rFonts w:ascii="Arial" w:hAnsi="Arial" w:cs="Arial"/>
          <w:sz w:val="24"/>
          <w:szCs w:val="24"/>
          <w:lang w:eastAsia="es-MX"/>
        </w:rPr>
        <w:t xml:space="preserve">, turnaron a </w:t>
      </w:r>
      <w:r w:rsidRPr="00C0704B">
        <w:rPr>
          <w:rFonts w:ascii="Arial" w:eastAsia="Times New Roman" w:hAnsi="Arial" w:cs="Arial"/>
          <w:sz w:val="24"/>
          <w:szCs w:val="24"/>
          <w:lang w:eastAsia="es-MX"/>
        </w:rPr>
        <w:t>la</w:t>
      </w:r>
      <w:r>
        <w:rPr>
          <w:rFonts w:ascii="Arial" w:eastAsia="Times New Roman" w:hAnsi="Arial" w:cs="Arial"/>
          <w:sz w:val="24"/>
          <w:szCs w:val="24"/>
          <w:lang w:eastAsia="es-MX"/>
        </w:rPr>
        <w:t>s Comisiones</w:t>
      </w:r>
      <w:r w:rsidRPr="00C0704B">
        <w:rPr>
          <w:rFonts w:ascii="Arial" w:eastAsia="Times New Roman" w:hAnsi="Arial" w:cs="Arial"/>
          <w:sz w:val="24"/>
          <w:szCs w:val="24"/>
          <w:lang w:eastAsia="es-MX"/>
        </w:rPr>
        <w:t xml:space="preserve"> de Estudios Legislativos y Puntos Constitucionales</w:t>
      </w:r>
      <w:r>
        <w:rPr>
          <w:rFonts w:ascii="Arial" w:eastAsia="Times New Roman" w:hAnsi="Arial" w:cs="Arial"/>
          <w:sz w:val="24"/>
          <w:szCs w:val="24"/>
          <w:lang w:eastAsia="es-MX"/>
        </w:rPr>
        <w:t>; y de Educación y Cultura,</w:t>
      </w:r>
      <w:r w:rsidRPr="00C0704B">
        <w:rPr>
          <w:rFonts w:ascii="Arial" w:eastAsia="Times New Roman" w:hAnsi="Arial" w:cs="Arial"/>
          <w:sz w:val="24"/>
          <w:szCs w:val="24"/>
          <w:lang w:eastAsia="es-MX"/>
        </w:rPr>
        <w:t xml:space="preserve"> </w:t>
      </w:r>
      <w:r w:rsidRPr="00C0704B">
        <w:rPr>
          <w:rFonts w:ascii="Arial" w:hAnsi="Arial" w:cs="Arial"/>
          <w:sz w:val="24"/>
          <w:szCs w:val="24"/>
          <w:lang w:eastAsia="es-MX"/>
        </w:rPr>
        <w:t>la iniciativa materia del presente escrito, para efectos de su estudio, análisis y elaboración del dictamen correspondiente.</w:t>
      </w:r>
    </w:p>
    <w:p w:rsidR="005B62F7" w:rsidRPr="00C0704B" w:rsidRDefault="005B62F7" w:rsidP="005B62F7">
      <w:pPr>
        <w:pStyle w:val="Sinespaciado"/>
        <w:jc w:val="both"/>
        <w:rPr>
          <w:rFonts w:ascii="Arial" w:eastAsia="Times New Roman" w:hAnsi="Arial" w:cs="Arial"/>
          <w:sz w:val="24"/>
          <w:szCs w:val="24"/>
          <w:lang w:eastAsia="es-ES"/>
        </w:rPr>
      </w:pPr>
    </w:p>
    <w:p w:rsidR="005B62F7" w:rsidRDefault="005B62F7" w:rsidP="005B62F7">
      <w:pPr>
        <w:pStyle w:val="Sinespaciado"/>
        <w:jc w:val="both"/>
        <w:rPr>
          <w:rFonts w:ascii="Arial" w:eastAsia="Times New Roman" w:hAnsi="Arial" w:cs="Arial"/>
          <w:sz w:val="24"/>
          <w:szCs w:val="24"/>
          <w:lang w:eastAsia="es-MX"/>
        </w:rPr>
      </w:pPr>
      <w:r w:rsidRPr="00B623BF">
        <w:rPr>
          <w:rFonts w:ascii="Arial" w:eastAsia="Times New Roman" w:hAnsi="Arial" w:cs="Arial"/>
          <w:b/>
          <w:sz w:val="24"/>
          <w:szCs w:val="24"/>
          <w:lang w:eastAsia="es-MX"/>
        </w:rPr>
        <w:t>3.-</w:t>
      </w:r>
      <w:r>
        <w:rPr>
          <w:rFonts w:ascii="Arial" w:eastAsia="Times New Roman" w:hAnsi="Arial" w:cs="Arial"/>
          <w:sz w:val="24"/>
          <w:szCs w:val="24"/>
          <w:lang w:eastAsia="es-MX"/>
        </w:rPr>
        <w:t xml:space="preserve"> Es por ello que los diputados que integramos</w:t>
      </w:r>
      <w:r w:rsidRPr="00C0704B">
        <w:rPr>
          <w:rFonts w:ascii="Arial" w:eastAsia="Times New Roman" w:hAnsi="Arial" w:cs="Arial"/>
          <w:sz w:val="24"/>
          <w:szCs w:val="24"/>
          <w:lang w:eastAsia="es-MX"/>
        </w:rPr>
        <w:t xml:space="preserve"> la</w:t>
      </w:r>
      <w:r>
        <w:rPr>
          <w:rFonts w:ascii="Arial" w:eastAsia="Times New Roman" w:hAnsi="Arial" w:cs="Arial"/>
          <w:sz w:val="24"/>
          <w:szCs w:val="24"/>
          <w:lang w:eastAsia="es-MX"/>
        </w:rPr>
        <w:t>s Comisiones de Estudios Legislativos y Puntos Constitucionales, y de Educación y Cultura,</w:t>
      </w:r>
      <w:r w:rsidRPr="00C0704B">
        <w:rPr>
          <w:rFonts w:ascii="Arial" w:eastAsia="Times New Roman" w:hAnsi="Arial" w:cs="Arial"/>
          <w:sz w:val="24"/>
          <w:szCs w:val="24"/>
          <w:lang w:eastAsia="es-MX"/>
        </w:rPr>
        <w:t xml:space="preserve"> procedemos a realizar el siguiente: </w:t>
      </w:r>
    </w:p>
    <w:p w:rsidR="005B62F7" w:rsidRPr="00C0704B" w:rsidRDefault="005B62F7" w:rsidP="005B62F7">
      <w:pPr>
        <w:pStyle w:val="Sinespaciado"/>
        <w:jc w:val="both"/>
        <w:rPr>
          <w:rFonts w:ascii="Arial" w:eastAsia="Times New Roman" w:hAnsi="Arial" w:cs="Arial"/>
          <w:sz w:val="24"/>
          <w:szCs w:val="24"/>
          <w:lang w:eastAsia="es-MX"/>
        </w:rPr>
      </w:pPr>
    </w:p>
    <w:p w:rsidR="005B62F7" w:rsidRPr="00C0704B" w:rsidRDefault="005B62F7" w:rsidP="005B62F7">
      <w:pPr>
        <w:spacing w:after="0" w:line="240" w:lineRule="auto"/>
        <w:ind w:left="567" w:right="49"/>
        <w:jc w:val="both"/>
        <w:rPr>
          <w:rFonts w:ascii="Arial" w:eastAsia="Times New Roman" w:hAnsi="Arial" w:cs="Arial"/>
          <w:iCs/>
          <w:color w:val="000000"/>
          <w:sz w:val="24"/>
          <w:szCs w:val="24"/>
          <w:lang w:eastAsia="es-MX"/>
        </w:rPr>
      </w:pPr>
    </w:p>
    <w:p w:rsidR="005B62F7" w:rsidRPr="00C0704B" w:rsidRDefault="005B62F7" w:rsidP="005B62F7">
      <w:pPr>
        <w:spacing w:after="0" w:line="240" w:lineRule="auto"/>
        <w:ind w:left="567" w:right="49"/>
        <w:jc w:val="center"/>
        <w:rPr>
          <w:rFonts w:ascii="Arial" w:eastAsia="Times New Roman" w:hAnsi="Arial" w:cs="Arial"/>
          <w:b/>
          <w:iCs/>
          <w:color w:val="000000"/>
          <w:sz w:val="24"/>
          <w:szCs w:val="24"/>
          <w:lang w:val="en-US" w:eastAsia="es-MX"/>
        </w:rPr>
      </w:pPr>
      <w:r w:rsidRPr="00C0704B">
        <w:rPr>
          <w:rFonts w:ascii="Arial" w:eastAsia="Times New Roman" w:hAnsi="Arial" w:cs="Arial"/>
          <w:b/>
          <w:iCs/>
          <w:color w:val="000000"/>
          <w:sz w:val="24"/>
          <w:szCs w:val="24"/>
          <w:lang w:val="en-US" w:eastAsia="es-MX"/>
        </w:rPr>
        <w:t>A N Á L I S I S   D E   L A   I N I C I A T I V A</w:t>
      </w:r>
    </w:p>
    <w:p w:rsidR="005B62F7" w:rsidRPr="00C0704B" w:rsidRDefault="005B62F7" w:rsidP="005B62F7">
      <w:pPr>
        <w:spacing w:after="0" w:line="240" w:lineRule="auto"/>
        <w:ind w:left="567" w:right="49"/>
        <w:jc w:val="center"/>
        <w:rPr>
          <w:rFonts w:ascii="Arial" w:eastAsia="Times New Roman" w:hAnsi="Arial" w:cs="Arial"/>
          <w:iCs/>
          <w:color w:val="000000"/>
          <w:sz w:val="24"/>
          <w:szCs w:val="24"/>
          <w:lang w:val="en-US" w:eastAsia="es-MX"/>
        </w:rPr>
      </w:pPr>
    </w:p>
    <w:p w:rsidR="005B62F7" w:rsidRPr="00CE3FE3" w:rsidRDefault="005B62F7" w:rsidP="005B62F7">
      <w:pPr>
        <w:pStyle w:val="Sinespaciado"/>
        <w:jc w:val="both"/>
        <w:rPr>
          <w:rFonts w:ascii="Arial" w:hAnsi="Arial" w:cs="Arial"/>
          <w:sz w:val="24"/>
          <w:szCs w:val="24"/>
          <w:lang w:eastAsia="es-MX"/>
        </w:rPr>
      </w:pPr>
      <w:r w:rsidRPr="00CE3FE3">
        <w:rPr>
          <w:rFonts w:ascii="Arial" w:hAnsi="Arial" w:cs="Arial"/>
          <w:b/>
          <w:sz w:val="24"/>
          <w:szCs w:val="24"/>
          <w:lang w:eastAsia="es-MX"/>
        </w:rPr>
        <w:t>I.</w:t>
      </w:r>
      <w:r w:rsidRPr="00CE3FE3">
        <w:rPr>
          <w:rFonts w:ascii="Arial" w:eastAsia="Times New Roman" w:hAnsi="Arial" w:cs="Arial"/>
          <w:b/>
          <w:sz w:val="24"/>
          <w:szCs w:val="24"/>
          <w:lang w:eastAsia="es-MX"/>
        </w:rPr>
        <w:t>-</w:t>
      </w:r>
      <w:r w:rsidRPr="00CE3FE3">
        <w:rPr>
          <w:rFonts w:ascii="Arial" w:hAnsi="Arial" w:cs="Arial"/>
          <w:sz w:val="24"/>
          <w:szCs w:val="24"/>
          <w:lang w:eastAsia="es-MX"/>
        </w:rPr>
        <w:t xml:space="preserve"> </w:t>
      </w:r>
      <w:r>
        <w:rPr>
          <w:rFonts w:ascii="Arial" w:eastAsia="Times New Roman" w:hAnsi="Arial" w:cs="Arial"/>
          <w:sz w:val="24"/>
          <w:szCs w:val="24"/>
          <w:lang w:eastAsia="es-MX"/>
        </w:rPr>
        <w:t>El</w:t>
      </w:r>
      <w:r w:rsidRPr="00CE3FE3">
        <w:rPr>
          <w:rFonts w:ascii="Arial" w:eastAsia="Times New Roman" w:hAnsi="Arial" w:cs="Arial"/>
          <w:sz w:val="24"/>
          <w:szCs w:val="24"/>
          <w:lang w:eastAsia="es-MX"/>
        </w:rPr>
        <w:t xml:space="preserve"> Diputado Francisco Javier Ceballos Galindo </w:t>
      </w:r>
      <w:r w:rsidRPr="00CE3FE3">
        <w:rPr>
          <w:rFonts w:ascii="Arial" w:hAnsi="Arial" w:cs="Arial"/>
          <w:sz w:val="24"/>
          <w:szCs w:val="24"/>
          <w:lang w:eastAsia="es-MX"/>
        </w:rPr>
        <w:t xml:space="preserve">y demás diputados integrantes del Grupo Parlamentario del Nuestro Compromiso por Colima, </w:t>
      </w:r>
      <w:r w:rsidRPr="00CE3FE3">
        <w:rPr>
          <w:rFonts w:ascii="Arial" w:eastAsia="Times New Roman" w:hAnsi="Arial" w:cs="Arial"/>
          <w:sz w:val="24"/>
          <w:szCs w:val="24"/>
          <w:lang w:eastAsia="es-MX"/>
        </w:rPr>
        <w:t>en</w:t>
      </w:r>
      <w:r>
        <w:rPr>
          <w:rFonts w:ascii="Arial" w:eastAsia="Times New Roman" w:hAnsi="Arial" w:cs="Arial"/>
          <w:sz w:val="24"/>
          <w:szCs w:val="24"/>
          <w:lang w:eastAsia="es-MX"/>
        </w:rPr>
        <w:t xml:space="preserve"> la exposición de motivos que</w:t>
      </w:r>
      <w:r w:rsidRPr="00CE3FE3">
        <w:rPr>
          <w:rFonts w:ascii="Arial" w:eastAsia="Times New Roman" w:hAnsi="Arial" w:cs="Arial"/>
          <w:sz w:val="24"/>
          <w:szCs w:val="24"/>
          <w:lang w:eastAsia="es-MX"/>
        </w:rPr>
        <w:t xml:space="preserve"> sustenta</w:t>
      </w:r>
      <w:r>
        <w:rPr>
          <w:rFonts w:ascii="Arial" w:eastAsia="Times New Roman" w:hAnsi="Arial" w:cs="Arial"/>
          <w:sz w:val="24"/>
          <w:szCs w:val="24"/>
          <w:lang w:eastAsia="es-MX"/>
        </w:rPr>
        <w:t>n la presente iniciativa</w:t>
      </w:r>
      <w:r w:rsidRPr="00CE3FE3">
        <w:rPr>
          <w:rFonts w:ascii="Arial" w:eastAsia="Times New Roman" w:hAnsi="Arial" w:cs="Arial"/>
          <w:sz w:val="24"/>
          <w:szCs w:val="24"/>
          <w:lang w:eastAsia="es-MX"/>
        </w:rPr>
        <w:t>,</w:t>
      </w:r>
      <w:r w:rsidRPr="00CE3FE3">
        <w:rPr>
          <w:rFonts w:ascii="Arial" w:hAnsi="Arial" w:cs="Arial"/>
          <w:sz w:val="24"/>
          <w:szCs w:val="24"/>
          <w:lang w:eastAsia="es-MX"/>
        </w:rPr>
        <w:t xml:space="preserve"> señala</w:t>
      </w:r>
      <w:r>
        <w:rPr>
          <w:rFonts w:ascii="Arial" w:hAnsi="Arial" w:cs="Arial"/>
          <w:sz w:val="24"/>
          <w:szCs w:val="24"/>
          <w:lang w:eastAsia="es-MX"/>
        </w:rPr>
        <w:t>n</w:t>
      </w:r>
      <w:r w:rsidRPr="00CE3FE3">
        <w:rPr>
          <w:rFonts w:ascii="Arial" w:hAnsi="Arial" w:cs="Arial"/>
          <w:sz w:val="24"/>
          <w:szCs w:val="24"/>
          <w:lang w:eastAsia="es-MX"/>
        </w:rPr>
        <w:t xml:space="preserve"> textualmente que:</w:t>
      </w:r>
    </w:p>
    <w:p w:rsidR="005B62F7" w:rsidRPr="00C0704B" w:rsidRDefault="005B62F7" w:rsidP="005B62F7">
      <w:pPr>
        <w:spacing w:after="0" w:line="240" w:lineRule="auto"/>
        <w:ind w:left="284" w:right="49"/>
        <w:jc w:val="both"/>
        <w:rPr>
          <w:rFonts w:ascii="Arial" w:eastAsia="Arial" w:hAnsi="Arial" w:cs="Arial"/>
          <w:iCs/>
          <w:color w:val="000000"/>
          <w:sz w:val="24"/>
          <w:szCs w:val="24"/>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 xml:space="preserve">“Los fenómenos de descomposición social, desintegración familiar y erosión institucional que nuestro país ha padecido en años recientes, han generado un ambiente adverso para el desarrollo y promoción de la adolescencia y la juventud, por lo que el aumento de la actividad que desarrollan los llamados </w:t>
      </w:r>
      <w:proofErr w:type="spellStart"/>
      <w:r w:rsidRPr="00CE3FE3">
        <w:rPr>
          <w:rFonts w:ascii="Arial" w:hAnsi="Arial" w:cs="Arial"/>
          <w:i/>
          <w:sz w:val="20"/>
          <w:szCs w:val="20"/>
          <w:lang w:eastAsia="es-MX"/>
        </w:rPr>
        <w:t>grafiteros</w:t>
      </w:r>
      <w:proofErr w:type="spellEnd"/>
      <w:r w:rsidRPr="00CE3FE3">
        <w:rPr>
          <w:rFonts w:ascii="Arial" w:hAnsi="Arial" w:cs="Arial"/>
          <w:i/>
          <w:sz w:val="20"/>
          <w:szCs w:val="20"/>
          <w:lang w:eastAsia="es-MX"/>
        </w:rPr>
        <w:t xml:space="preserve"> está sembrando de nuevo el debate y la preocupación en la sociedad, además del impacto visual y económico que esto conlleva.</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lastRenderedPageBreak/>
        <w:t xml:space="preserve">Basta salir a la calle y encontraremos alguna fachada con grafiti, que daña el aspecto de nuestras ciudades y pueblos, y genera en la sociedad una sesión de inseguridad, así como una gran inversión de dinero para borrar los grafitis en muros, fachadas, balizamiento de calles y </w:t>
      </w:r>
      <w:proofErr w:type="spellStart"/>
      <w:r w:rsidRPr="00CE3FE3">
        <w:rPr>
          <w:rFonts w:ascii="Arial" w:hAnsi="Arial" w:cs="Arial"/>
          <w:i/>
          <w:sz w:val="20"/>
          <w:szCs w:val="20"/>
          <w:lang w:eastAsia="es-MX"/>
        </w:rPr>
        <w:t>señalética</w:t>
      </w:r>
      <w:proofErr w:type="spellEnd"/>
      <w:r w:rsidRPr="00CE3FE3">
        <w:rPr>
          <w:rFonts w:ascii="Arial" w:hAnsi="Arial" w:cs="Arial"/>
          <w:i/>
          <w:sz w:val="20"/>
          <w:szCs w:val="20"/>
          <w:lang w:eastAsia="es-MX"/>
        </w:rPr>
        <w:t>, puentes, túneles, pasos a desnivel y puentes peatonales para recuperar los espacios dañados.</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 xml:space="preserve">Las principales que produce son la afectación a la plusvalía de los predios, la reducción de ventas en zonas </w:t>
      </w:r>
      <w:proofErr w:type="spellStart"/>
      <w:r w:rsidRPr="00CE3FE3">
        <w:rPr>
          <w:rFonts w:ascii="Arial" w:hAnsi="Arial" w:cs="Arial"/>
          <w:i/>
          <w:sz w:val="20"/>
          <w:szCs w:val="20"/>
          <w:lang w:eastAsia="es-MX"/>
        </w:rPr>
        <w:t>grafiteadas</w:t>
      </w:r>
      <w:proofErr w:type="spellEnd"/>
      <w:r w:rsidRPr="00CE3FE3">
        <w:rPr>
          <w:rFonts w:ascii="Arial" w:hAnsi="Arial" w:cs="Arial"/>
          <w:i/>
          <w:sz w:val="20"/>
          <w:szCs w:val="20"/>
          <w:lang w:eastAsia="es-MX"/>
        </w:rPr>
        <w:t>, percepción de que las zonas no son seguras, costos en la limpieza, atracción del vandalismo y disminución del turismo. Este tipo de grafiti lleva a un menoscabo patrimonial ya que cuando se realiza en una casa habitación representa un gasto para el dueño de la vivienda que implica repintar su fachada, además involucra el gasto del erario público para la recuperación y restauración de diversos muebles e inmuebles en donde se realiza éste.</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Ante estas circunstancias, vemos que la población joven y el grafiti están muy relacionadas, el cual es utilizado como un medio ante la necesidad de expresión, ya que si no se encuentran opciones adecuadas para desarrollar su expresión artística, así como información apropiada acerca de los daños que puede generar el grafiti a la vía pública y sin implementación de un marco jurídico que los regule adecuadamente, se seguirán practicando y afectando el espacio visual de nuestras ciudades.</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Es importante entender bajo este contexto, la emergencia de formas de expresión social como es el grafiti. La necesidad de los jóvenes de manifestar su presencia, su individualidad y sus expectativas, su inquietud por participar activamente en la colectividad, sus ideas políticas y sociales, encuentra cauce en estas formas de expresión.</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Los suscritos iniciadores, consideramos que si impulsamos el reconocimiento de la validez de las inquietudes que animan la expresión callejera y su apreciación como una forma de expresión cultural, se le podrá dar un valor artístico a esas piezas, las cuales se realizan en la mayoría de los casos, con gran sentido de urbanidad, en equilibrio y respeto con el medio circundante, que deleitan a quienes las admiran y visten el paisaje.</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Por ello creemos importante que la Secretaría de la Juventud y la Secretaría de Cultura, ambas del Gobierno del Estado, se coordinen entre sí y con los ayuntamientos de la entidad, con el objeto de contar con un registro de bienes de infraestructura urbana estatal y municipal que pueda ser destinada como espacios de expresión artística para murales o pinturas.</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Estos murales o pinturas no tienen sólo la intención de limpiar y decorar los muros, sino también ser una muestra de la cultura pictórica, creando de este modo un vínculo emocional y de pertenencia con el mural. Lo cual se propone así, porque se considera que son necesarios mayores esfuerzos sociales e institucionales, que vayan acompañados de flexibilidad, comprensión, tiempo y una gran creatividad, para ofrecer sistemas de canalización, prevención y orientación, en éste y todos los ámbitos de desenvolvimiento de la adolescencia y la juventud en nuestro Estado.</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Asimismo, consideramos necesario reconocer la genuina validez de la expresión juvenil y la exploración de posibles adecuaciones a los marcos regulatorios para reglamentar aquéllas obras que se realicen con respeto a la propiedad privada y pública; de igual manera se estima conveniente abrir más espacios al desarrollo de las aptitudes artísticas de los jóvenes que practican el grafiti conforme a este principio, y otorgarles reconocimiento social y estímulo como creadores.</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Paralelamente al reconocimiento que se busca darles a los jóvenes que se dedican a realizar grafitis; también conlleva para ellos un alto grado de responsabilidad social en el respeto de los espacios públicos y el respeto de la propiedad privada, con el objeto de evitar conductas que pueden ser consideradas como actos de vandalismo o daños a propiedad privada. Con lo cual, la misma sociedad cambia la percepción que se tiene sobre el grafiti, y se reconozca por la propia sociedad como una expresión de arte y no como un acto vandálico.</w:t>
      </w:r>
    </w:p>
    <w:p w:rsidR="005B62F7" w:rsidRPr="00CE3FE3" w:rsidRDefault="005B62F7" w:rsidP="005B62F7">
      <w:pPr>
        <w:pStyle w:val="Sinespaciado"/>
        <w:ind w:left="284"/>
        <w:jc w:val="both"/>
        <w:rPr>
          <w:rFonts w:ascii="Arial" w:hAnsi="Arial" w:cs="Arial"/>
          <w:i/>
          <w:sz w:val="20"/>
          <w:szCs w:val="20"/>
          <w:lang w:eastAsia="es-MX"/>
        </w:rPr>
      </w:pPr>
    </w:p>
    <w:p w:rsidR="005B62F7" w:rsidRPr="00CE3FE3" w:rsidRDefault="005B62F7" w:rsidP="005B62F7">
      <w:pPr>
        <w:pStyle w:val="Sinespaciado"/>
        <w:ind w:left="284"/>
        <w:jc w:val="both"/>
        <w:rPr>
          <w:rFonts w:ascii="Arial" w:hAnsi="Arial" w:cs="Arial"/>
          <w:i/>
          <w:sz w:val="20"/>
          <w:szCs w:val="20"/>
          <w:lang w:eastAsia="es-MX"/>
        </w:rPr>
      </w:pPr>
      <w:r w:rsidRPr="00CE3FE3">
        <w:rPr>
          <w:rFonts w:ascii="Arial" w:hAnsi="Arial" w:cs="Arial"/>
          <w:i/>
          <w:sz w:val="20"/>
          <w:szCs w:val="20"/>
          <w:lang w:eastAsia="es-MX"/>
        </w:rPr>
        <w:t>Es por ello, que se busca reformar la Ley de la Juventud del Estado de Colima y la Ley de Fomento de Cultura Cívica para el Estado de Colima, con el objeto de reconocer al grafiti como una expresión artística, impulsar espacios para su expresión y, a su vez, promover el respeto a la propiedad privada, con el firme propósito de cambiar la percepción social que existe sobre el grafiti en nuestra entidad; esto es, que se reconozca socialmente como una expresión artística y no como un acto de vandalismo</w:t>
      </w:r>
      <w:r>
        <w:rPr>
          <w:rFonts w:ascii="Arial" w:hAnsi="Arial" w:cs="Arial"/>
          <w:i/>
          <w:sz w:val="20"/>
          <w:szCs w:val="20"/>
          <w:lang w:eastAsia="es-MX"/>
        </w:rPr>
        <w:t>”</w:t>
      </w:r>
      <w:r w:rsidRPr="00CE3FE3">
        <w:rPr>
          <w:rFonts w:ascii="Arial" w:hAnsi="Arial" w:cs="Arial"/>
          <w:i/>
          <w:sz w:val="20"/>
          <w:szCs w:val="20"/>
          <w:lang w:eastAsia="es-MX"/>
        </w:rPr>
        <w:t>.</w:t>
      </w:r>
    </w:p>
    <w:p w:rsidR="005B62F7" w:rsidRPr="00C0704B" w:rsidRDefault="005B62F7" w:rsidP="005B62F7">
      <w:pPr>
        <w:spacing w:after="0" w:line="240" w:lineRule="auto"/>
        <w:ind w:right="49"/>
        <w:jc w:val="both"/>
        <w:rPr>
          <w:rFonts w:ascii="Arial" w:eastAsia="Arial" w:hAnsi="Arial" w:cs="Arial"/>
          <w:iCs/>
          <w:color w:val="000000"/>
          <w:sz w:val="24"/>
          <w:szCs w:val="24"/>
          <w:lang w:eastAsia="es-MX"/>
        </w:rPr>
      </w:pPr>
    </w:p>
    <w:p w:rsidR="005B62F7" w:rsidRPr="00CE3FE3" w:rsidRDefault="005B62F7" w:rsidP="005B62F7">
      <w:pPr>
        <w:pStyle w:val="Sinespaciado"/>
        <w:jc w:val="both"/>
        <w:rPr>
          <w:rFonts w:ascii="Arial" w:hAnsi="Arial" w:cs="Arial"/>
          <w:sz w:val="24"/>
          <w:szCs w:val="24"/>
          <w:lang w:eastAsia="es-MX"/>
        </w:rPr>
      </w:pPr>
      <w:r w:rsidRPr="00CE3FE3">
        <w:rPr>
          <w:rFonts w:ascii="Arial" w:eastAsia="Arial" w:hAnsi="Arial" w:cs="Arial"/>
          <w:b/>
          <w:sz w:val="24"/>
          <w:szCs w:val="24"/>
          <w:lang w:eastAsia="es-MX"/>
        </w:rPr>
        <w:t>II.-</w:t>
      </w:r>
      <w:r w:rsidRPr="00CE3FE3">
        <w:rPr>
          <w:rFonts w:ascii="Arial" w:eastAsia="Arial" w:hAnsi="Arial" w:cs="Arial"/>
          <w:sz w:val="24"/>
          <w:szCs w:val="24"/>
          <w:lang w:eastAsia="es-MX"/>
        </w:rPr>
        <w:t xml:space="preserve"> </w:t>
      </w:r>
      <w:r>
        <w:rPr>
          <w:rFonts w:ascii="Arial" w:hAnsi="Arial" w:cs="Arial"/>
          <w:sz w:val="24"/>
          <w:szCs w:val="24"/>
          <w:lang w:eastAsia="es-MX"/>
        </w:rPr>
        <w:t>Que los integrantes de estas Comisiones</w:t>
      </w:r>
      <w:r w:rsidRPr="00CE3FE3">
        <w:rPr>
          <w:rFonts w:ascii="Arial" w:hAnsi="Arial" w:cs="Arial"/>
          <w:sz w:val="24"/>
          <w:szCs w:val="24"/>
          <w:lang w:eastAsia="es-MX"/>
        </w:rPr>
        <w:t xml:space="preserve"> </w:t>
      </w:r>
      <w:r>
        <w:rPr>
          <w:rFonts w:ascii="Arial" w:hAnsi="Arial" w:cs="Arial"/>
          <w:sz w:val="24"/>
          <w:szCs w:val="24"/>
          <w:lang w:eastAsia="es-MX"/>
        </w:rPr>
        <w:t>dictaminadoras,</w:t>
      </w:r>
      <w:r w:rsidRPr="00CE3FE3">
        <w:rPr>
          <w:rFonts w:ascii="Arial" w:hAnsi="Arial" w:cs="Arial"/>
          <w:sz w:val="24"/>
          <w:szCs w:val="24"/>
          <w:lang w:eastAsia="es-MX"/>
        </w:rPr>
        <w:t xml:space="preserve"> solicitamos a la Secretaría de Cultura</w:t>
      </w:r>
      <w:r>
        <w:rPr>
          <w:rFonts w:ascii="Arial" w:hAnsi="Arial" w:cs="Arial"/>
          <w:sz w:val="24"/>
          <w:szCs w:val="24"/>
          <w:lang w:eastAsia="es-MX"/>
        </w:rPr>
        <w:t xml:space="preserve"> del Gobierno del Estado</w:t>
      </w:r>
      <w:r w:rsidRPr="00CE3FE3">
        <w:rPr>
          <w:rFonts w:ascii="Arial" w:hAnsi="Arial" w:cs="Arial"/>
          <w:sz w:val="24"/>
          <w:szCs w:val="24"/>
          <w:lang w:eastAsia="es-MX"/>
        </w:rPr>
        <w:t>, la emisión del criterio técnico respecto a la iniciativa señalada en la fracción que antecede, ello mediante oficio DJ/491/017 de fecha 19 de junio de 2017.</w:t>
      </w:r>
    </w:p>
    <w:p w:rsidR="005B62F7" w:rsidRPr="00CE3FE3" w:rsidRDefault="005B62F7" w:rsidP="005B62F7">
      <w:pPr>
        <w:pStyle w:val="Sinespaciado"/>
        <w:jc w:val="both"/>
        <w:rPr>
          <w:rFonts w:ascii="Arial" w:hAnsi="Arial" w:cs="Arial"/>
          <w:sz w:val="24"/>
          <w:szCs w:val="24"/>
          <w:lang w:eastAsia="es-MX"/>
        </w:rPr>
      </w:pPr>
    </w:p>
    <w:p w:rsidR="005B62F7" w:rsidRPr="00CE3FE3" w:rsidRDefault="005B62F7" w:rsidP="005B62F7">
      <w:pPr>
        <w:pStyle w:val="Sinespaciado"/>
        <w:jc w:val="both"/>
        <w:rPr>
          <w:rFonts w:ascii="Arial" w:hAnsi="Arial" w:cs="Arial"/>
          <w:sz w:val="24"/>
          <w:szCs w:val="24"/>
          <w:lang w:eastAsia="es-MX"/>
        </w:rPr>
      </w:pPr>
      <w:r w:rsidRPr="00CE3FE3">
        <w:rPr>
          <w:rFonts w:ascii="Arial" w:hAnsi="Arial" w:cs="Arial"/>
          <w:sz w:val="24"/>
          <w:szCs w:val="24"/>
          <w:lang w:eastAsia="es-MX"/>
        </w:rPr>
        <w:t>Al respecto, la Secretaría de Cu</w:t>
      </w:r>
      <w:r>
        <w:rPr>
          <w:rFonts w:ascii="Arial" w:hAnsi="Arial" w:cs="Arial"/>
          <w:sz w:val="24"/>
          <w:szCs w:val="24"/>
          <w:lang w:eastAsia="es-MX"/>
        </w:rPr>
        <w:t>ltura del Gobierno del Estado, informó mediante oficio</w:t>
      </w:r>
      <w:r w:rsidRPr="00CE3FE3">
        <w:rPr>
          <w:rFonts w:ascii="Arial" w:hAnsi="Arial" w:cs="Arial"/>
          <w:sz w:val="24"/>
          <w:szCs w:val="24"/>
          <w:lang w:eastAsia="es-MX"/>
        </w:rPr>
        <w:t xml:space="preserve"> 072/CDCJ/017 de fecha 06 de julio de 2017</w:t>
      </w:r>
      <w:r>
        <w:rPr>
          <w:rFonts w:ascii="Arial" w:hAnsi="Arial" w:cs="Arial"/>
          <w:sz w:val="24"/>
          <w:szCs w:val="24"/>
          <w:lang w:eastAsia="es-MX"/>
        </w:rPr>
        <w:t>,</w:t>
      </w:r>
      <w:r w:rsidRPr="00CE3FE3">
        <w:rPr>
          <w:rFonts w:ascii="Arial" w:hAnsi="Arial" w:cs="Arial"/>
          <w:sz w:val="24"/>
          <w:szCs w:val="24"/>
          <w:lang w:eastAsia="es-MX"/>
        </w:rPr>
        <w:t xml:space="preserve"> que a través del Programa de Desarrollo Cultural para la Juventud, mismo que tiene como propósito fundamental la atención a la población que se encuentra ubicada entre los 13 a los 29 años de edad,</w:t>
      </w:r>
      <w:r>
        <w:rPr>
          <w:rFonts w:ascii="Arial" w:hAnsi="Arial" w:cs="Arial"/>
          <w:sz w:val="24"/>
          <w:szCs w:val="24"/>
          <w:lang w:eastAsia="es-MX"/>
        </w:rPr>
        <w:t xml:space="preserve"> manifiestan viable la iniciativa en estudio, ya que consideran que tiene como</w:t>
      </w:r>
      <w:r w:rsidRPr="00CE3FE3">
        <w:rPr>
          <w:rFonts w:ascii="Arial" w:hAnsi="Arial" w:cs="Arial"/>
          <w:sz w:val="24"/>
          <w:szCs w:val="24"/>
          <w:lang w:eastAsia="es-MX"/>
        </w:rPr>
        <w:t xml:space="preserve"> principal</w:t>
      </w:r>
      <w:r>
        <w:rPr>
          <w:rFonts w:ascii="Arial" w:hAnsi="Arial" w:cs="Arial"/>
          <w:sz w:val="24"/>
          <w:szCs w:val="24"/>
          <w:lang w:eastAsia="es-MX"/>
        </w:rPr>
        <w:t xml:space="preserve"> objetivo el</w:t>
      </w:r>
      <w:r w:rsidRPr="00CE3FE3">
        <w:rPr>
          <w:rFonts w:ascii="Arial" w:hAnsi="Arial" w:cs="Arial"/>
          <w:sz w:val="24"/>
          <w:szCs w:val="24"/>
          <w:lang w:eastAsia="es-MX"/>
        </w:rPr>
        <w:t xml:space="preserve"> interés </w:t>
      </w:r>
      <w:r>
        <w:rPr>
          <w:rFonts w:ascii="Arial" w:hAnsi="Arial" w:cs="Arial"/>
          <w:sz w:val="24"/>
          <w:szCs w:val="24"/>
          <w:lang w:eastAsia="es-MX"/>
        </w:rPr>
        <w:t xml:space="preserve">de </w:t>
      </w:r>
      <w:r w:rsidRPr="00CE3FE3">
        <w:rPr>
          <w:rFonts w:ascii="Arial" w:hAnsi="Arial" w:cs="Arial"/>
          <w:sz w:val="24"/>
          <w:szCs w:val="24"/>
          <w:lang w:eastAsia="es-MX"/>
        </w:rPr>
        <w:t>aquellos jóvene</w:t>
      </w:r>
      <w:r>
        <w:rPr>
          <w:rFonts w:ascii="Arial" w:hAnsi="Arial" w:cs="Arial"/>
          <w:sz w:val="24"/>
          <w:szCs w:val="24"/>
          <w:lang w:eastAsia="es-MX"/>
        </w:rPr>
        <w:t>s que no cuentan con recurso</w:t>
      </w:r>
      <w:r w:rsidRPr="00CE3FE3">
        <w:rPr>
          <w:rFonts w:ascii="Arial" w:hAnsi="Arial" w:cs="Arial"/>
          <w:sz w:val="24"/>
          <w:szCs w:val="24"/>
          <w:lang w:eastAsia="es-MX"/>
        </w:rPr>
        <w:t>s económicos</w:t>
      </w:r>
      <w:r>
        <w:rPr>
          <w:rFonts w:ascii="Arial" w:hAnsi="Arial" w:cs="Arial"/>
          <w:sz w:val="24"/>
          <w:szCs w:val="24"/>
          <w:lang w:eastAsia="es-MX"/>
        </w:rPr>
        <w:t xml:space="preserve"> suficientes</w:t>
      </w:r>
      <w:r w:rsidRPr="00CE3FE3">
        <w:rPr>
          <w:rFonts w:ascii="Arial" w:hAnsi="Arial" w:cs="Arial"/>
          <w:sz w:val="24"/>
          <w:szCs w:val="24"/>
          <w:lang w:eastAsia="es-MX"/>
        </w:rPr>
        <w:t>, sociales o de espacio</w:t>
      </w:r>
      <w:r>
        <w:rPr>
          <w:rFonts w:ascii="Arial" w:hAnsi="Arial" w:cs="Arial"/>
          <w:sz w:val="24"/>
          <w:szCs w:val="24"/>
          <w:lang w:eastAsia="es-MX"/>
        </w:rPr>
        <w:t>,</w:t>
      </w:r>
      <w:r w:rsidRPr="00CE3FE3">
        <w:rPr>
          <w:rFonts w:ascii="Arial" w:hAnsi="Arial" w:cs="Arial"/>
          <w:sz w:val="24"/>
          <w:szCs w:val="24"/>
          <w:lang w:eastAsia="es-MX"/>
        </w:rPr>
        <w:t xml:space="preserve"> que les permita integrar el arte y</w:t>
      </w:r>
      <w:r>
        <w:rPr>
          <w:rFonts w:ascii="Arial" w:hAnsi="Arial" w:cs="Arial"/>
          <w:sz w:val="24"/>
          <w:szCs w:val="24"/>
          <w:lang w:eastAsia="es-MX"/>
        </w:rPr>
        <w:t xml:space="preserve"> la</w:t>
      </w:r>
      <w:r w:rsidRPr="00CE3FE3">
        <w:rPr>
          <w:rFonts w:ascii="Arial" w:hAnsi="Arial" w:cs="Arial"/>
          <w:sz w:val="24"/>
          <w:szCs w:val="24"/>
          <w:lang w:eastAsia="es-MX"/>
        </w:rPr>
        <w:t xml:space="preserve"> cultura a su vida cotidiana.</w:t>
      </w:r>
    </w:p>
    <w:p w:rsidR="005B62F7" w:rsidRPr="00CE3FE3" w:rsidRDefault="005B62F7" w:rsidP="005B62F7">
      <w:pPr>
        <w:pStyle w:val="Sinespaciado"/>
        <w:jc w:val="both"/>
        <w:rPr>
          <w:rFonts w:ascii="Arial" w:hAnsi="Arial" w:cs="Arial"/>
          <w:sz w:val="24"/>
          <w:szCs w:val="24"/>
          <w:lang w:eastAsia="es-MX"/>
        </w:rPr>
      </w:pPr>
    </w:p>
    <w:p w:rsidR="005B62F7" w:rsidRDefault="005B62F7" w:rsidP="005B62F7">
      <w:pPr>
        <w:pStyle w:val="Sinespaciado"/>
        <w:jc w:val="both"/>
        <w:rPr>
          <w:rFonts w:ascii="Arial" w:hAnsi="Arial" w:cs="Arial"/>
          <w:sz w:val="24"/>
          <w:szCs w:val="24"/>
          <w:lang w:eastAsia="es-MX"/>
        </w:rPr>
      </w:pPr>
      <w:r w:rsidRPr="00CE3FE3">
        <w:rPr>
          <w:rFonts w:ascii="Arial" w:hAnsi="Arial" w:cs="Arial"/>
          <w:sz w:val="24"/>
          <w:szCs w:val="24"/>
          <w:lang w:eastAsia="es-MX"/>
        </w:rPr>
        <w:t xml:space="preserve">Asimismo, </w:t>
      </w:r>
      <w:r>
        <w:rPr>
          <w:rFonts w:ascii="Arial" w:hAnsi="Arial" w:cs="Arial"/>
          <w:sz w:val="24"/>
          <w:szCs w:val="24"/>
          <w:lang w:eastAsia="es-MX"/>
        </w:rPr>
        <w:t xml:space="preserve">estas Comisiones dictaminadoras, solicitamos a la Secretaría de la Juventud del Gobierno del Estado, </w:t>
      </w:r>
      <w:r w:rsidRPr="00CE3FE3">
        <w:rPr>
          <w:rFonts w:ascii="Arial" w:hAnsi="Arial" w:cs="Arial"/>
          <w:sz w:val="24"/>
          <w:szCs w:val="24"/>
          <w:lang w:eastAsia="es-MX"/>
        </w:rPr>
        <w:t>la emisión de</w:t>
      </w:r>
      <w:r>
        <w:rPr>
          <w:rFonts w:ascii="Arial" w:hAnsi="Arial" w:cs="Arial"/>
          <w:sz w:val="24"/>
          <w:szCs w:val="24"/>
          <w:lang w:eastAsia="es-MX"/>
        </w:rPr>
        <w:t xml:space="preserve"> un</w:t>
      </w:r>
      <w:r w:rsidRPr="00CE3FE3">
        <w:rPr>
          <w:rFonts w:ascii="Arial" w:hAnsi="Arial" w:cs="Arial"/>
          <w:sz w:val="24"/>
          <w:szCs w:val="24"/>
          <w:lang w:eastAsia="es-MX"/>
        </w:rPr>
        <w:t xml:space="preserve"> criterio técnico</w:t>
      </w:r>
      <w:r>
        <w:rPr>
          <w:rFonts w:ascii="Arial" w:hAnsi="Arial" w:cs="Arial"/>
          <w:sz w:val="24"/>
          <w:szCs w:val="24"/>
          <w:lang w:eastAsia="es-MX"/>
        </w:rPr>
        <w:t xml:space="preserve"> relativo a la iniciativa en estudio, ello mediante</w:t>
      </w:r>
      <w:r w:rsidRPr="00CE3FE3">
        <w:rPr>
          <w:rFonts w:ascii="Arial" w:hAnsi="Arial" w:cs="Arial"/>
          <w:sz w:val="24"/>
          <w:szCs w:val="24"/>
          <w:lang w:eastAsia="es-MX"/>
        </w:rPr>
        <w:t xml:space="preserve"> oficio DJ/491/0</w:t>
      </w:r>
      <w:r>
        <w:rPr>
          <w:rFonts w:ascii="Arial" w:hAnsi="Arial" w:cs="Arial"/>
          <w:sz w:val="24"/>
          <w:szCs w:val="24"/>
          <w:lang w:eastAsia="es-MX"/>
        </w:rPr>
        <w:t xml:space="preserve">17 de fecha 16 de junio de 2017; lo anterior en observancia al artículo 58 de la </w:t>
      </w:r>
      <w:r w:rsidRPr="00CE3FE3">
        <w:rPr>
          <w:rFonts w:ascii="Arial" w:hAnsi="Arial" w:cs="Arial"/>
          <w:sz w:val="24"/>
          <w:szCs w:val="24"/>
          <w:lang w:eastAsia="es-MX"/>
        </w:rPr>
        <w:t>Ley de Planeación Democrá</w:t>
      </w:r>
      <w:r>
        <w:rPr>
          <w:rFonts w:ascii="Arial" w:hAnsi="Arial" w:cs="Arial"/>
          <w:sz w:val="24"/>
          <w:szCs w:val="24"/>
          <w:lang w:eastAsia="es-MX"/>
        </w:rPr>
        <w:t>tica para el Desarrollo del Estado de Colima.</w:t>
      </w:r>
    </w:p>
    <w:p w:rsidR="005B62F7" w:rsidRDefault="005B62F7" w:rsidP="005B62F7">
      <w:pPr>
        <w:pStyle w:val="Sinespaciado"/>
        <w:jc w:val="both"/>
        <w:rPr>
          <w:rFonts w:ascii="Arial" w:hAnsi="Arial" w:cs="Arial"/>
          <w:sz w:val="24"/>
          <w:szCs w:val="24"/>
          <w:lang w:eastAsia="es-MX"/>
        </w:rPr>
      </w:pPr>
    </w:p>
    <w:p w:rsidR="005B62F7" w:rsidRDefault="005B62F7" w:rsidP="005B62F7">
      <w:pPr>
        <w:pStyle w:val="Sinespaciado"/>
        <w:jc w:val="both"/>
        <w:rPr>
          <w:rFonts w:ascii="Arial" w:hAnsi="Arial" w:cs="Arial"/>
          <w:sz w:val="24"/>
          <w:szCs w:val="24"/>
          <w:lang w:eastAsia="es-MX"/>
        </w:rPr>
      </w:pPr>
      <w:r>
        <w:rPr>
          <w:rFonts w:ascii="Arial" w:hAnsi="Arial" w:cs="Arial"/>
          <w:sz w:val="24"/>
          <w:szCs w:val="24"/>
          <w:lang w:eastAsia="es-MX"/>
        </w:rPr>
        <w:t>Al respecto la Secretaría de la Juventud del Gobierno del Estado,</w:t>
      </w:r>
      <w:r w:rsidRPr="00B70ACF">
        <w:rPr>
          <w:rFonts w:ascii="Arial" w:hAnsi="Arial" w:cs="Arial"/>
          <w:sz w:val="24"/>
          <w:szCs w:val="24"/>
          <w:lang w:eastAsia="es-MX"/>
        </w:rPr>
        <w:t xml:space="preserve"> </w:t>
      </w:r>
      <w:r>
        <w:rPr>
          <w:rFonts w:ascii="Arial" w:hAnsi="Arial" w:cs="Arial"/>
          <w:sz w:val="24"/>
          <w:szCs w:val="24"/>
          <w:lang w:eastAsia="es-MX"/>
        </w:rPr>
        <w:t>informó mediante oficio</w:t>
      </w:r>
      <w:r w:rsidRPr="00D44B48">
        <w:rPr>
          <w:rFonts w:ascii="Arial" w:hAnsi="Arial" w:cs="Arial"/>
          <w:iCs/>
          <w:color w:val="000000"/>
          <w:sz w:val="24"/>
          <w:szCs w:val="24"/>
          <w:lang w:eastAsia="es-MX"/>
        </w:rPr>
        <w:t xml:space="preserve"> 178-SI/2017 de fecha 29 de junio de 2017</w:t>
      </w:r>
      <w:r w:rsidRPr="00D44B48">
        <w:rPr>
          <w:rFonts w:ascii="Arial" w:hAnsi="Arial" w:cs="Arial"/>
          <w:color w:val="000000"/>
          <w:sz w:val="24"/>
          <w:szCs w:val="24"/>
          <w:lang w:eastAsia="es-MX"/>
        </w:rPr>
        <w:t>,</w:t>
      </w:r>
      <w:r w:rsidRPr="00CE3FE3">
        <w:rPr>
          <w:rFonts w:ascii="Arial" w:hAnsi="Arial" w:cs="Arial"/>
          <w:sz w:val="24"/>
          <w:szCs w:val="24"/>
          <w:lang w:eastAsia="es-MX"/>
        </w:rPr>
        <w:t xml:space="preserve"> que</w:t>
      </w:r>
      <w:r>
        <w:rPr>
          <w:rFonts w:ascii="Arial" w:hAnsi="Arial" w:cs="Arial"/>
          <w:sz w:val="24"/>
          <w:szCs w:val="24"/>
          <w:lang w:eastAsia="es-MX"/>
        </w:rPr>
        <w:t xml:space="preserve"> resulta pertinente y acorde al marco jurídico actual, la iniciativa que pretende reformar el artículo 56 de la Ley de la Juventud y diversas disposiciones de la Ley de Fomento de Cultura Cívica para el Estado de Colima, toda vez que se armoniza con el marco jurídico ya existente.</w:t>
      </w:r>
    </w:p>
    <w:p w:rsidR="005B62F7" w:rsidRPr="00CE3FE3" w:rsidRDefault="005B62F7" w:rsidP="005B62F7">
      <w:pPr>
        <w:pStyle w:val="Sinespaciado"/>
        <w:jc w:val="both"/>
        <w:rPr>
          <w:rFonts w:ascii="Arial" w:hAnsi="Arial" w:cs="Arial"/>
          <w:sz w:val="24"/>
          <w:szCs w:val="24"/>
          <w:lang w:eastAsia="es-MX"/>
        </w:rPr>
      </w:pPr>
    </w:p>
    <w:p w:rsidR="005B62F7" w:rsidRPr="00CE3FE3" w:rsidRDefault="005B62F7" w:rsidP="005B62F7">
      <w:pPr>
        <w:pStyle w:val="Sinespaciado"/>
        <w:jc w:val="both"/>
        <w:rPr>
          <w:rFonts w:ascii="Arial" w:hAnsi="Arial" w:cs="Arial"/>
          <w:sz w:val="24"/>
          <w:szCs w:val="24"/>
          <w:lang w:eastAsia="es-MX"/>
        </w:rPr>
      </w:pPr>
      <w:r w:rsidRPr="00CE3FE3">
        <w:rPr>
          <w:rFonts w:ascii="Arial" w:hAnsi="Arial" w:cs="Arial"/>
          <w:b/>
          <w:sz w:val="24"/>
          <w:szCs w:val="24"/>
          <w:lang w:eastAsia="es-MX"/>
        </w:rPr>
        <w:t>III.-</w:t>
      </w:r>
      <w:r w:rsidRPr="00CE3FE3">
        <w:rPr>
          <w:rFonts w:ascii="Arial" w:hAnsi="Arial" w:cs="Arial"/>
          <w:sz w:val="24"/>
          <w:szCs w:val="24"/>
          <w:lang w:eastAsia="es-MX"/>
        </w:rPr>
        <w:t xml:space="preserve"> Leída y analizada la iniciativa en comento, lo</w:t>
      </w:r>
      <w:r>
        <w:rPr>
          <w:rFonts w:ascii="Arial" w:hAnsi="Arial" w:cs="Arial"/>
          <w:sz w:val="24"/>
          <w:szCs w:val="24"/>
          <w:lang w:eastAsia="es-MX"/>
        </w:rPr>
        <w:t>s Diputados que integramos estas Comisiones dictaminadoras</w:t>
      </w:r>
      <w:r w:rsidRPr="00CE3FE3">
        <w:rPr>
          <w:rFonts w:ascii="Arial" w:hAnsi="Arial" w:cs="Arial"/>
          <w:sz w:val="24"/>
          <w:szCs w:val="24"/>
          <w:lang w:eastAsia="es-MX"/>
        </w:rPr>
        <w:t>, mediante citatorio emitido por el Presidente de la</w:t>
      </w:r>
      <w:r>
        <w:rPr>
          <w:rFonts w:ascii="Arial" w:hAnsi="Arial" w:cs="Arial"/>
          <w:sz w:val="24"/>
          <w:szCs w:val="24"/>
          <w:lang w:eastAsia="es-MX"/>
        </w:rPr>
        <w:t xml:space="preserve"> Comisión de </w:t>
      </w:r>
      <w:r>
        <w:rPr>
          <w:rFonts w:ascii="Arial" w:hAnsi="Arial" w:cs="Arial"/>
          <w:sz w:val="24"/>
          <w:szCs w:val="24"/>
          <w:lang w:eastAsia="es-MX"/>
        </w:rPr>
        <w:lastRenderedPageBreak/>
        <w:t>Estudios Legislativos y Puntos Constitucionales</w:t>
      </w:r>
      <w:r w:rsidRPr="00CE3FE3">
        <w:rPr>
          <w:rFonts w:ascii="Arial" w:hAnsi="Arial" w:cs="Arial"/>
          <w:sz w:val="24"/>
          <w:szCs w:val="24"/>
          <w:lang w:eastAsia="es-MX"/>
        </w:rPr>
        <w:t>, sesionamos al interior de la Sala de Juntas “Gral. Francisco J. Múgica”, a efecto de realizar el dictamen correspondiente, con fundamento en el artículo 91 de la Ley Orgánica del Poder Legislativo</w:t>
      </w:r>
      <w:r>
        <w:rPr>
          <w:rFonts w:ascii="Arial" w:hAnsi="Arial" w:cs="Arial"/>
          <w:sz w:val="24"/>
          <w:szCs w:val="24"/>
          <w:lang w:eastAsia="es-MX"/>
        </w:rPr>
        <w:t xml:space="preserve"> del Estado de Colima</w:t>
      </w:r>
      <w:r w:rsidRPr="00CE3FE3">
        <w:rPr>
          <w:rFonts w:ascii="Arial" w:hAnsi="Arial" w:cs="Arial"/>
          <w:sz w:val="24"/>
          <w:szCs w:val="24"/>
          <w:lang w:eastAsia="es-MX"/>
        </w:rPr>
        <w:t>, con base a los siguientes:</w:t>
      </w:r>
    </w:p>
    <w:p w:rsidR="005B62F7" w:rsidRDefault="005B62F7" w:rsidP="005B62F7">
      <w:pPr>
        <w:spacing w:after="0" w:line="240" w:lineRule="auto"/>
        <w:ind w:left="284" w:right="49"/>
        <w:jc w:val="both"/>
        <w:rPr>
          <w:rFonts w:ascii="Arial" w:eastAsia="Times New Roman" w:hAnsi="Arial" w:cs="Arial"/>
          <w:iCs/>
          <w:color w:val="000000"/>
          <w:sz w:val="24"/>
          <w:szCs w:val="24"/>
          <w:lang w:eastAsia="es-MX"/>
        </w:rPr>
      </w:pPr>
    </w:p>
    <w:p w:rsidR="005B62F7" w:rsidRPr="00C0704B" w:rsidRDefault="005B62F7" w:rsidP="005B62F7">
      <w:pPr>
        <w:pStyle w:val="Sinespaciado"/>
        <w:rPr>
          <w:lang w:eastAsia="es-MX"/>
        </w:rPr>
      </w:pPr>
    </w:p>
    <w:p w:rsidR="005B62F7" w:rsidRPr="00C0704B" w:rsidRDefault="005B62F7" w:rsidP="005B62F7">
      <w:pPr>
        <w:spacing w:after="0" w:line="240" w:lineRule="auto"/>
        <w:ind w:left="284" w:right="49"/>
        <w:jc w:val="center"/>
        <w:rPr>
          <w:rFonts w:ascii="Arial" w:eastAsia="Times New Roman" w:hAnsi="Arial" w:cs="Arial"/>
          <w:b/>
          <w:iCs/>
          <w:color w:val="000000"/>
          <w:sz w:val="24"/>
          <w:szCs w:val="24"/>
          <w:lang w:eastAsia="es-ES"/>
        </w:rPr>
      </w:pPr>
      <w:r w:rsidRPr="00C0704B">
        <w:rPr>
          <w:rFonts w:ascii="Arial" w:eastAsia="Times New Roman" w:hAnsi="Arial" w:cs="Arial"/>
          <w:b/>
          <w:iCs/>
          <w:color w:val="000000"/>
          <w:sz w:val="24"/>
          <w:szCs w:val="24"/>
          <w:lang w:eastAsia="es-ES"/>
        </w:rPr>
        <w:t>C O N S I D E R A N D O S</w:t>
      </w:r>
    </w:p>
    <w:p w:rsidR="005B62F7" w:rsidRPr="00C0704B" w:rsidRDefault="005B62F7" w:rsidP="005B62F7">
      <w:pPr>
        <w:spacing w:after="0" w:line="240" w:lineRule="auto"/>
        <w:ind w:left="284" w:right="49"/>
        <w:jc w:val="both"/>
        <w:rPr>
          <w:rFonts w:ascii="Arial" w:eastAsia="Times New Roman" w:hAnsi="Arial" w:cs="Arial"/>
          <w:iCs/>
          <w:color w:val="000000"/>
          <w:sz w:val="24"/>
          <w:szCs w:val="24"/>
          <w:lang w:eastAsia="es-MX"/>
        </w:rPr>
      </w:pPr>
    </w:p>
    <w:p w:rsidR="005B62F7" w:rsidRDefault="005B62F7" w:rsidP="005B62F7">
      <w:pPr>
        <w:pStyle w:val="Sinespaciado"/>
        <w:jc w:val="both"/>
        <w:rPr>
          <w:rFonts w:ascii="Arial" w:hAnsi="Arial" w:cs="Arial"/>
          <w:sz w:val="24"/>
          <w:szCs w:val="24"/>
          <w:lang w:eastAsia="es-ES"/>
        </w:rPr>
      </w:pPr>
      <w:r w:rsidRPr="00C22132">
        <w:rPr>
          <w:rFonts w:ascii="Arial" w:hAnsi="Arial" w:cs="Arial"/>
          <w:b/>
          <w:sz w:val="24"/>
          <w:szCs w:val="24"/>
          <w:lang w:eastAsia="es-ES"/>
        </w:rPr>
        <w:t>PRIMERO.-</w:t>
      </w:r>
      <w:r w:rsidRPr="00C22132">
        <w:rPr>
          <w:rFonts w:ascii="Arial" w:hAnsi="Arial" w:cs="Arial"/>
          <w:sz w:val="24"/>
          <w:szCs w:val="24"/>
          <w:lang w:eastAsia="es-ES"/>
        </w:rPr>
        <w:t xml:space="preserve"> C</w:t>
      </w:r>
      <w:r>
        <w:rPr>
          <w:rFonts w:ascii="Arial" w:hAnsi="Arial" w:cs="Arial"/>
          <w:sz w:val="24"/>
          <w:szCs w:val="24"/>
          <w:lang w:eastAsia="es-ES"/>
        </w:rPr>
        <w:t xml:space="preserve">on fundamento en </w:t>
      </w:r>
      <w:r w:rsidRPr="00C22132">
        <w:rPr>
          <w:rFonts w:ascii="Arial" w:hAnsi="Arial" w:cs="Arial"/>
          <w:sz w:val="24"/>
          <w:szCs w:val="24"/>
          <w:lang w:eastAsia="es-ES"/>
        </w:rPr>
        <w:t>la fracción III del artículo 53,</w:t>
      </w:r>
      <w:r>
        <w:rPr>
          <w:rFonts w:ascii="Arial" w:hAnsi="Arial" w:cs="Arial"/>
          <w:sz w:val="24"/>
          <w:szCs w:val="24"/>
          <w:lang w:eastAsia="es-ES"/>
        </w:rPr>
        <w:t xml:space="preserve"> así como la fracción IX del artículo 50, ambos del </w:t>
      </w:r>
      <w:r w:rsidRPr="00C22132">
        <w:rPr>
          <w:rFonts w:ascii="Arial" w:hAnsi="Arial" w:cs="Arial"/>
          <w:sz w:val="24"/>
          <w:szCs w:val="24"/>
          <w:lang w:eastAsia="es-ES"/>
        </w:rPr>
        <w:t>Reglamento de la Ley Orgánica del Poder Legislativo</w:t>
      </w:r>
      <w:r>
        <w:rPr>
          <w:rFonts w:ascii="Arial" w:hAnsi="Arial" w:cs="Arial"/>
          <w:sz w:val="24"/>
          <w:szCs w:val="24"/>
          <w:lang w:eastAsia="es-ES"/>
        </w:rPr>
        <w:t xml:space="preserve"> del Estado, estas Comisiones de Estudios Legislativos y Puntos Constitucionales, y de Educación y Cultura, </w:t>
      </w:r>
      <w:r w:rsidRPr="00C22132">
        <w:rPr>
          <w:rFonts w:ascii="Arial" w:hAnsi="Arial" w:cs="Arial"/>
          <w:sz w:val="24"/>
          <w:szCs w:val="24"/>
          <w:lang w:eastAsia="es-ES"/>
        </w:rPr>
        <w:t>ostenta</w:t>
      </w:r>
      <w:r>
        <w:rPr>
          <w:rFonts w:ascii="Arial" w:hAnsi="Arial" w:cs="Arial"/>
          <w:sz w:val="24"/>
          <w:szCs w:val="24"/>
          <w:lang w:eastAsia="es-ES"/>
        </w:rPr>
        <w:t>n</w:t>
      </w:r>
      <w:r w:rsidRPr="00C22132">
        <w:rPr>
          <w:rFonts w:ascii="Arial" w:hAnsi="Arial" w:cs="Arial"/>
          <w:sz w:val="24"/>
          <w:szCs w:val="24"/>
          <w:lang w:eastAsia="es-ES"/>
        </w:rPr>
        <w:t xml:space="preserve"> la potestad para conocer, analizar y dictaminar respecto a la expedición o reformas a las normas jurídicas aludidas en el proemio de esta escrito de dictamen.</w:t>
      </w:r>
    </w:p>
    <w:p w:rsidR="005B62F7" w:rsidRDefault="005B62F7" w:rsidP="005B62F7">
      <w:pPr>
        <w:pStyle w:val="Sinespaciado"/>
        <w:jc w:val="both"/>
        <w:rPr>
          <w:rFonts w:ascii="Arial" w:hAnsi="Arial" w:cs="Arial"/>
          <w:sz w:val="24"/>
          <w:szCs w:val="24"/>
          <w:lang w:eastAsia="es-ES"/>
        </w:rPr>
      </w:pPr>
    </w:p>
    <w:p w:rsidR="005B62F7" w:rsidRPr="00C22132" w:rsidRDefault="005B62F7" w:rsidP="005B62F7">
      <w:pPr>
        <w:pStyle w:val="Sinespaciado"/>
        <w:jc w:val="both"/>
        <w:rPr>
          <w:rFonts w:ascii="Arial" w:hAnsi="Arial" w:cs="Arial"/>
          <w:sz w:val="24"/>
          <w:szCs w:val="24"/>
          <w:lang w:eastAsia="es-ES"/>
        </w:rPr>
      </w:pPr>
      <w:r w:rsidRPr="00C22132">
        <w:rPr>
          <w:rFonts w:ascii="Arial" w:hAnsi="Arial" w:cs="Arial"/>
          <w:b/>
          <w:sz w:val="24"/>
          <w:szCs w:val="24"/>
          <w:lang w:eastAsia="es-ES"/>
        </w:rPr>
        <w:t>SEGUNDO.-</w:t>
      </w:r>
      <w:r w:rsidRPr="00C22132">
        <w:rPr>
          <w:rFonts w:ascii="Arial" w:hAnsi="Arial" w:cs="Arial"/>
          <w:sz w:val="24"/>
          <w:szCs w:val="24"/>
          <w:lang w:eastAsia="es-ES"/>
        </w:rPr>
        <w:t xml:space="preserve"> </w:t>
      </w:r>
      <w:r>
        <w:rPr>
          <w:rFonts w:ascii="Arial" w:hAnsi="Arial" w:cs="Arial"/>
          <w:sz w:val="24"/>
          <w:szCs w:val="24"/>
          <w:lang w:eastAsia="es-ES"/>
        </w:rPr>
        <w:t>U</w:t>
      </w:r>
      <w:r w:rsidRPr="00C22132">
        <w:rPr>
          <w:rFonts w:ascii="Arial" w:hAnsi="Arial" w:cs="Arial"/>
          <w:sz w:val="24"/>
          <w:szCs w:val="24"/>
          <w:lang w:eastAsia="es-ES"/>
        </w:rPr>
        <w:t>na vez realizado el análisis de la iniciativa</w:t>
      </w:r>
      <w:r>
        <w:rPr>
          <w:rFonts w:ascii="Arial" w:hAnsi="Arial" w:cs="Arial"/>
          <w:sz w:val="24"/>
          <w:szCs w:val="24"/>
          <w:lang w:eastAsia="es-ES"/>
        </w:rPr>
        <w:t>,</w:t>
      </w:r>
      <w:r w:rsidRPr="00C22132">
        <w:rPr>
          <w:rFonts w:ascii="Arial" w:hAnsi="Arial" w:cs="Arial"/>
          <w:sz w:val="24"/>
          <w:szCs w:val="24"/>
          <w:lang w:eastAsia="es-ES"/>
        </w:rPr>
        <w:t xml:space="preserve"> materia del presente Dictamen, los Diputados que integramos esta</w:t>
      </w:r>
      <w:r>
        <w:rPr>
          <w:rFonts w:ascii="Arial" w:hAnsi="Arial" w:cs="Arial"/>
          <w:sz w:val="24"/>
          <w:szCs w:val="24"/>
          <w:lang w:eastAsia="es-ES"/>
        </w:rPr>
        <w:t>s Comisiones</w:t>
      </w:r>
      <w:r w:rsidRPr="00C22132">
        <w:rPr>
          <w:rFonts w:ascii="Arial" w:hAnsi="Arial" w:cs="Arial"/>
          <w:sz w:val="24"/>
          <w:szCs w:val="24"/>
          <w:lang w:eastAsia="es-ES"/>
        </w:rPr>
        <w:t xml:space="preserve"> dictaminadora</w:t>
      </w:r>
      <w:r>
        <w:rPr>
          <w:rFonts w:ascii="Arial" w:hAnsi="Arial" w:cs="Arial"/>
          <w:sz w:val="24"/>
          <w:szCs w:val="24"/>
          <w:lang w:eastAsia="es-ES"/>
        </w:rPr>
        <w:t>s</w:t>
      </w:r>
      <w:r w:rsidRPr="00C22132">
        <w:rPr>
          <w:rFonts w:ascii="Arial" w:hAnsi="Arial" w:cs="Arial"/>
          <w:sz w:val="24"/>
          <w:szCs w:val="24"/>
          <w:lang w:eastAsia="es-ES"/>
        </w:rPr>
        <w:t>, consideramos su viabilidad en los términos que a continuación se expresan</w:t>
      </w:r>
      <w:r>
        <w:rPr>
          <w:rFonts w:ascii="Arial" w:hAnsi="Arial" w:cs="Arial"/>
          <w:sz w:val="24"/>
          <w:szCs w:val="24"/>
          <w:lang w:eastAsia="es-ES"/>
        </w:rPr>
        <w:t>:</w:t>
      </w:r>
    </w:p>
    <w:p w:rsidR="005B62F7" w:rsidRPr="00C22132" w:rsidRDefault="005B62F7" w:rsidP="005B62F7">
      <w:pPr>
        <w:pStyle w:val="Sinespaciado"/>
        <w:jc w:val="both"/>
        <w:rPr>
          <w:rFonts w:ascii="Arial" w:hAnsi="Arial" w:cs="Arial"/>
          <w:sz w:val="24"/>
          <w:szCs w:val="24"/>
          <w:lang w:eastAsia="es-ES"/>
        </w:rPr>
      </w:pPr>
    </w:p>
    <w:p w:rsidR="005B62F7" w:rsidRPr="00C22132" w:rsidRDefault="005B62F7" w:rsidP="005B62F7">
      <w:pPr>
        <w:pStyle w:val="Sinespaciado"/>
        <w:jc w:val="both"/>
        <w:rPr>
          <w:rFonts w:ascii="Arial" w:hAnsi="Arial" w:cs="Arial"/>
          <w:sz w:val="24"/>
          <w:szCs w:val="24"/>
          <w:lang w:eastAsia="es-ES"/>
        </w:rPr>
      </w:pPr>
      <w:r w:rsidRPr="00C22132">
        <w:rPr>
          <w:rFonts w:ascii="Arial" w:hAnsi="Arial" w:cs="Arial"/>
          <w:sz w:val="24"/>
          <w:szCs w:val="24"/>
          <w:lang w:eastAsia="es-ES"/>
        </w:rPr>
        <w:t>El </w:t>
      </w:r>
      <w:proofErr w:type="spellStart"/>
      <w:r w:rsidRPr="00C22132">
        <w:rPr>
          <w:rFonts w:ascii="Arial" w:hAnsi="Arial" w:cs="Arial"/>
          <w:bCs/>
          <w:sz w:val="24"/>
          <w:szCs w:val="24"/>
          <w:lang w:eastAsia="es-ES"/>
        </w:rPr>
        <w:t>Graffiti</w:t>
      </w:r>
      <w:proofErr w:type="spellEnd"/>
      <w:r w:rsidRPr="00C22132">
        <w:rPr>
          <w:rFonts w:ascii="Arial" w:hAnsi="Arial" w:cs="Arial"/>
          <w:bCs/>
          <w:sz w:val="24"/>
          <w:szCs w:val="24"/>
          <w:lang w:eastAsia="es-ES"/>
        </w:rPr>
        <w:t xml:space="preserve"> en México</w:t>
      </w:r>
      <w:r w:rsidRPr="00C22132">
        <w:rPr>
          <w:rFonts w:ascii="Arial" w:hAnsi="Arial" w:cs="Arial"/>
          <w:sz w:val="24"/>
          <w:szCs w:val="24"/>
          <w:lang w:eastAsia="es-ES"/>
        </w:rPr>
        <w:t xml:space="preserve"> arranca en Tijuana, frontera con Estados Unidos, lugar ideal para el intercambio cultural, siendo las personas de bajos recursos quienes se apropiaron de esta expresión con la influencia de los muralistas chicanos. La historia de la práctica del </w:t>
      </w:r>
      <w:proofErr w:type="spellStart"/>
      <w:r w:rsidRPr="00C22132">
        <w:rPr>
          <w:rFonts w:ascii="Arial" w:hAnsi="Arial" w:cs="Arial"/>
          <w:sz w:val="24"/>
          <w:szCs w:val="24"/>
          <w:lang w:eastAsia="es-ES"/>
        </w:rPr>
        <w:t>Graffiti</w:t>
      </w:r>
      <w:proofErr w:type="spellEnd"/>
      <w:r w:rsidRPr="00C22132">
        <w:rPr>
          <w:rFonts w:ascii="Arial" w:hAnsi="Arial" w:cs="Arial"/>
          <w:sz w:val="24"/>
          <w:szCs w:val="24"/>
          <w:lang w:eastAsia="es-ES"/>
        </w:rPr>
        <w:t xml:space="preserve"> en México</w:t>
      </w:r>
      <w:r>
        <w:rPr>
          <w:rFonts w:ascii="Arial" w:hAnsi="Arial" w:cs="Arial"/>
          <w:sz w:val="24"/>
          <w:szCs w:val="24"/>
          <w:lang w:eastAsia="es-ES"/>
        </w:rPr>
        <w:t>,</w:t>
      </w:r>
      <w:r w:rsidRPr="00C22132">
        <w:rPr>
          <w:rFonts w:ascii="Arial" w:hAnsi="Arial" w:cs="Arial"/>
          <w:sz w:val="24"/>
          <w:szCs w:val="24"/>
          <w:lang w:eastAsia="es-ES"/>
        </w:rPr>
        <w:t xml:space="preserve"> es un tanto incierta, sin embargo, lo que se especula es que </w:t>
      </w:r>
      <w:r w:rsidRPr="00C22132">
        <w:rPr>
          <w:rFonts w:ascii="Arial" w:hAnsi="Arial" w:cs="Arial"/>
          <w:bCs/>
          <w:sz w:val="24"/>
          <w:szCs w:val="24"/>
          <w:lang w:eastAsia="es-ES"/>
        </w:rPr>
        <w:t>el fenómeno llegó a través de la frontera</w:t>
      </w:r>
      <w:r w:rsidRPr="00C22132">
        <w:rPr>
          <w:rFonts w:ascii="Arial" w:hAnsi="Arial" w:cs="Arial"/>
          <w:sz w:val="24"/>
          <w:szCs w:val="24"/>
          <w:lang w:eastAsia="es-ES"/>
        </w:rPr>
        <w:t xml:space="preserve">. </w:t>
      </w:r>
    </w:p>
    <w:p w:rsidR="005B62F7" w:rsidRPr="00C22132" w:rsidRDefault="005B62F7" w:rsidP="005B62F7">
      <w:pPr>
        <w:pStyle w:val="Sinespaciado"/>
        <w:jc w:val="both"/>
        <w:rPr>
          <w:rFonts w:ascii="Arial" w:hAnsi="Arial" w:cs="Arial"/>
          <w:sz w:val="24"/>
          <w:szCs w:val="24"/>
          <w:lang w:eastAsia="es-ES"/>
        </w:rPr>
      </w:pPr>
    </w:p>
    <w:p w:rsidR="005B62F7" w:rsidRPr="00C22132" w:rsidRDefault="005B62F7" w:rsidP="005B62F7">
      <w:pPr>
        <w:pStyle w:val="Sinespaciado"/>
        <w:jc w:val="both"/>
        <w:rPr>
          <w:rFonts w:ascii="Arial" w:hAnsi="Arial" w:cs="Arial"/>
          <w:sz w:val="24"/>
          <w:szCs w:val="24"/>
          <w:lang w:eastAsia="es-ES"/>
        </w:rPr>
      </w:pPr>
      <w:r w:rsidRPr="00C22132">
        <w:rPr>
          <w:rFonts w:ascii="Arial" w:hAnsi="Arial" w:cs="Arial"/>
          <w:sz w:val="24"/>
          <w:szCs w:val="24"/>
          <w:lang w:eastAsia="es-ES"/>
        </w:rPr>
        <w:t>A lo largo de los años setenta</w:t>
      </w:r>
      <w:r>
        <w:rPr>
          <w:rFonts w:ascii="Arial" w:hAnsi="Arial" w:cs="Arial"/>
          <w:sz w:val="24"/>
          <w:szCs w:val="24"/>
          <w:lang w:eastAsia="es-ES"/>
        </w:rPr>
        <w:t>,</w:t>
      </w:r>
      <w:r w:rsidRPr="00C22132">
        <w:rPr>
          <w:rFonts w:ascii="Arial" w:hAnsi="Arial" w:cs="Arial"/>
          <w:sz w:val="24"/>
          <w:szCs w:val="24"/>
          <w:lang w:eastAsia="es-ES"/>
        </w:rPr>
        <w:t xml:space="preserve"> surgieron ot</w:t>
      </w:r>
      <w:r>
        <w:rPr>
          <w:rFonts w:ascii="Arial" w:hAnsi="Arial" w:cs="Arial"/>
          <w:sz w:val="24"/>
          <w:szCs w:val="24"/>
          <w:lang w:eastAsia="es-ES"/>
        </w:rPr>
        <w:t>ros núcleos importantes en ciudades</w:t>
      </w:r>
      <w:r w:rsidRPr="00C22132">
        <w:rPr>
          <w:rFonts w:ascii="Arial" w:hAnsi="Arial" w:cs="Arial"/>
          <w:sz w:val="24"/>
          <w:szCs w:val="24"/>
          <w:lang w:eastAsia="es-ES"/>
        </w:rPr>
        <w:t xml:space="preserve"> como </w:t>
      </w:r>
      <w:r w:rsidRPr="00C22132">
        <w:rPr>
          <w:rFonts w:ascii="Arial" w:hAnsi="Arial" w:cs="Arial"/>
          <w:bCs/>
          <w:sz w:val="24"/>
          <w:szCs w:val="24"/>
          <w:lang w:eastAsia="es-ES"/>
        </w:rPr>
        <w:t>Guadalajara</w:t>
      </w:r>
      <w:r>
        <w:rPr>
          <w:rFonts w:ascii="Arial" w:hAnsi="Arial" w:cs="Arial"/>
          <w:sz w:val="24"/>
          <w:szCs w:val="24"/>
          <w:lang w:eastAsia="es-ES"/>
        </w:rPr>
        <w:t> y</w:t>
      </w:r>
      <w:r w:rsidRPr="00C22132">
        <w:rPr>
          <w:rFonts w:ascii="Arial" w:hAnsi="Arial" w:cs="Arial"/>
          <w:sz w:val="24"/>
          <w:szCs w:val="24"/>
          <w:lang w:eastAsia="es-ES"/>
        </w:rPr>
        <w:t> </w:t>
      </w:r>
      <w:r w:rsidRPr="00C22132">
        <w:rPr>
          <w:rFonts w:ascii="Arial" w:hAnsi="Arial" w:cs="Arial"/>
          <w:bCs/>
          <w:sz w:val="24"/>
          <w:szCs w:val="24"/>
          <w:lang w:eastAsia="es-ES"/>
        </w:rPr>
        <w:t>Aguascalientes</w:t>
      </w:r>
      <w:r w:rsidRPr="00C22132">
        <w:rPr>
          <w:rFonts w:ascii="Arial" w:hAnsi="Arial" w:cs="Arial"/>
          <w:sz w:val="24"/>
          <w:szCs w:val="24"/>
          <w:lang w:eastAsia="es-ES"/>
        </w:rPr>
        <w:t xml:space="preserve">, lo cual se deduce y se explica por la cantidad de ciudadanos emigrantes en Norteamérica. </w:t>
      </w:r>
    </w:p>
    <w:p w:rsidR="005B62F7" w:rsidRPr="00C22132" w:rsidRDefault="005B62F7" w:rsidP="005B62F7">
      <w:pPr>
        <w:pStyle w:val="Sinespaciado"/>
        <w:jc w:val="both"/>
        <w:rPr>
          <w:rFonts w:ascii="Arial" w:hAnsi="Arial" w:cs="Arial"/>
          <w:sz w:val="24"/>
          <w:szCs w:val="24"/>
          <w:lang w:eastAsia="es-ES"/>
        </w:rPr>
      </w:pPr>
    </w:p>
    <w:p w:rsidR="005B62F7" w:rsidRPr="00C22132" w:rsidRDefault="005B62F7" w:rsidP="005B62F7">
      <w:pPr>
        <w:pStyle w:val="Sinespaciado"/>
        <w:jc w:val="both"/>
        <w:rPr>
          <w:rFonts w:ascii="Arial" w:hAnsi="Arial" w:cs="Arial"/>
          <w:sz w:val="24"/>
          <w:szCs w:val="24"/>
          <w:lang w:eastAsia="es-ES"/>
        </w:rPr>
      </w:pPr>
      <w:r w:rsidRPr="00C22132">
        <w:rPr>
          <w:rFonts w:ascii="Arial" w:hAnsi="Arial" w:cs="Arial"/>
          <w:sz w:val="24"/>
          <w:szCs w:val="24"/>
          <w:lang w:eastAsia="es-ES"/>
        </w:rPr>
        <w:t xml:space="preserve">Asimismo podemos observar que parte de la historia del arte urbano ha tenido manifestaciones de </w:t>
      </w:r>
      <w:r>
        <w:rPr>
          <w:rFonts w:ascii="Arial" w:hAnsi="Arial" w:cs="Arial"/>
          <w:sz w:val="24"/>
          <w:szCs w:val="24"/>
          <w:lang w:eastAsia="es-ES"/>
        </w:rPr>
        <w:t>“</w:t>
      </w:r>
      <w:proofErr w:type="spellStart"/>
      <w:r w:rsidRPr="002A37A1">
        <w:rPr>
          <w:rFonts w:ascii="Arial" w:hAnsi="Arial" w:cs="Arial"/>
          <w:i/>
          <w:sz w:val="24"/>
          <w:szCs w:val="24"/>
          <w:lang w:eastAsia="es-ES"/>
        </w:rPr>
        <w:t>Street</w:t>
      </w:r>
      <w:proofErr w:type="spellEnd"/>
      <w:r w:rsidRPr="002A37A1">
        <w:rPr>
          <w:rFonts w:ascii="Arial" w:hAnsi="Arial" w:cs="Arial"/>
          <w:i/>
          <w:sz w:val="24"/>
          <w:szCs w:val="24"/>
          <w:lang w:eastAsia="es-ES"/>
        </w:rPr>
        <w:t xml:space="preserve"> Art</w:t>
      </w:r>
      <w:r>
        <w:rPr>
          <w:rFonts w:ascii="Arial" w:hAnsi="Arial" w:cs="Arial"/>
          <w:sz w:val="24"/>
          <w:szCs w:val="24"/>
          <w:lang w:eastAsia="es-ES"/>
        </w:rPr>
        <w:t>”</w:t>
      </w:r>
      <w:r w:rsidRPr="00C22132">
        <w:rPr>
          <w:rFonts w:ascii="Arial" w:hAnsi="Arial" w:cs="Arial"/>
          <w:sz w:val="24"/>
          <w:szCs w:val="24"/>
          <w:lang w:eastAsia="es-ES"/>
        </w:rPr>
        <w:t xml:space="preserve"> en México</w:t>
      </w:r>
      <w:r>
        <w:rPr>
          <w:rFonts w:ascii="Arial" w:hAnsi="Arial" w:cs="Arial"/>
          <w:sz w:val="24"/>
          <w:szCs w:val="24"/>
          <w:lang w:eastAsia="es-ES"/>
        </w:rPr>
        <w:t>, ya que</w:t>
      </w:r>
      <w:r w:rsidRPr="00C22132">
        <w:rPr>
          <w:rFonts w:ascii="Arial" w:hAnsi="Arial" w:cs="Arial"/>
          <w:sz w:val="24"/>
          <w:szCs w:val="24"/>
          <w:lang w:eastAsia="es-ES"/>
        </w:rPr>
        <w:t xml:space="preserve"> iniciaron a finales de la década de los años ochentas en la Ciudad de México, dentro de las construcciones multifamiliares del norte de la ciudad y las líneas del metro. Desde ese entonces, el arte urbano y el </w:t>
      </w:r>
      <w:proofErr w:type="spellStart"/>
      <w:r w:rsidRPr="00C22132">
        <w:rPr>
          <w:rFonts w:ascii="Arial" w:hAnsi="Arial" w:cs="Arial"/>
          <w:sz w:val="24"/>
          <w:szCs w:val="24"/>
          <w:lang w:eastAsia="es-ES"/>
        </w:rPr>
        <w:t>Graffiti</w:t>
      </w:r>
      <w:proofErr w:type="spellEnd"/>
      <w:r>
        <w:rPr>
          <w:rFonts w:ascii="Arial" w:hAnsi="Arial" w:cs="Arial"/>
          <w:sz w:val="24"/>
          <w:szCs w:val="24"/>
          <w:lang w:eastAsia="es-ES"/>
        </w:rPr>
        <w:t>,</w:t>
      </w:r>
      <w:r w:rsidRPr="00C22132">
        <w:rPr>
          <w:rFonts w:ascii="Arial" w:hAnsi="Arial" w:cs="Arial"/>
          <w:sz w:val="24"/>
          <w:szCs w:val="24"/>
          <w:lang w:eastAsia="es-ES"/>
        </w:rPr>
        <w:t xml:space="preserve"> han </w:t>
      </w:r>
      <w:r w:rsidRPr="00D71BD8">
        <w:rPr>
          <w:rFonts w:ascii="Arial" w:hAnsi="Arial" w:cs="Arial"/>
          <w:sz w:val="24"/>
          <w:szCs w:val="24"/>
          <w:lang w:eastAsia="es-ES"/>
        </w:rPr>
        <w:t>conformado una parte esencial de la identidad barrial en las distintas delegaciones en la</w:t>
      </w:r>
      <w:r w:rsidRPr="00C22132">
        <w:rPr>
          <w:rFonts w:ascii="Arial" w:hAnsi="Arial" w:cs="Arial"/>
          <w:sz w:val="24"/>
          <w:szCs w:val="24"/>
          <w:lang w:eastAsia="es-ES"/>
        </w:rPr>
        <w:t xml:space="preserve"> ciudad. Actualmente existen distintas asociaciones y colectivos que se dedican a la proliferación de espacios para el arte urbano en la capital mexicana, más allá de las fronteras de la capital, </w:t>
      </w:r>
      <w:r>
        <w:rPr>
          <w:rFonts w:ascii="Arial" w:hAnsi="Arial" w:cs="Arial"/>
          <w:sz w:val="24"/>
          <w:szCs w:val="24"/>
          <w:lang w:eastAsia="es-ES"/>
        </w:rPr>
        <w:t>el E</w:t>
      </w:r>
      <w:r w:rsidRPr="00C22132">
        <w:rPr>
          <w:rFonts w:ascii="Arial" w:hAnsi="Arial" w:cs="Arial"/>
          <w:sz w:val="24"/>
          <w:szCs w:val="24"/>
          <w:lang w:eastAsia="es-ES"/>
        </w:rPr>
        <w:t>stado de Querétaro se ha perfilado como uno de los máximos referentes de arte urbano en la república mexicana (</w:t>
      </w:r>
      <w:r w:rsidRPr="002A37A1">
        <w:rPr>
          <w:rFonts w:ascii="Arial" w:hAnsi="Arial" w:cs="Arial"/>
          <w:i/>
          <w:sz w:val="24"/>
          <w:szCs w:val="24"/>
          <w:lang w:eastAsia="es-ES"/>
        </w:rPr>
        <w:t xml:space="preserve">gracias a los festivales de arte urbano que alberga la </w:t>
      </w:r>
      <w:r w:rsidRPr="002A37A1">
        <w:rPr>
          <w:rFonts w:ascii="Arial" w:hAnsi="Arial" w:cs="Arial"/>
          <w:i/>
          <w:sz w:val="24"/>
          <w:szCs w:val="24"/>
          <w:lang w:eastAsia="es-ES"/>
        </w:rPr>
        <w:lastRenderedPageBreak/>
        <w:t>ciudad</w:t>
      </w:r>
      <w:r w:rsidRPr="00C22132">
        <w:rPr>
          <w:rFonts w:ascii="Arial" w:hAnsi="Arial" w:cs="Arial"/>
          <w:sz w:val="24"/>
          <w:szCs w:val="24"/>
          <w:lang w:eastAsia="es-ES"/>
        </w:rPr>
        <w:t xml:space="preserve">). Otras ciudades punta de lanza en este fenómeno cultural son Juárez, Puebla, </w:t>
      </w:r>
      <w:proofErr w:type="spellStart"/>
      <w:r w:rsidRPr="00C22132">
        <w:rPr>
          <w:rFonts w:ascii="Arial" w:hAnsi="Arial" w:cs="Arial"/>
          <w:sz w:val="24"/>
          <w:szCs w:val="24"/>
          <w:lang w:eastAsia="es-ES"/>
        </w:rPr>
        <w:t>Cholula</w:t>
      </w:r>
      <w:proofErr w:type="spellEnd"/>
      <w:r w:rsidRPr="00C22132">
        <w:rPr>
          <w:rFonts w:ascii="Arial" w:hAnsi="Arial" w:cs="Arial"/>
          <w:sz w:val="24"/>
          <w:szCs w:val="24"/>
          <w:lang w:eastAsia="es-ES"/>
        </w:rPr>
        <w:t>, Tijuana, Pachuca y San Miguel de Allende.</w:t>
      </w:r>
    </w:p>
    <w:p w:rsidR="005B62F7" w:rsidRPr="00C22132" w:rsidRDefault="005B62F7" w:rsidP="005B62F7">
      <w:pPr>
        <w:pStyle w:val="Sinespaciado"/>
        <w:jc w:val="both"/>
        <w:rPr>
          <w:rFonts w:ascii="Arial" w:hAnsi="Arial" w:cs="Arial"/>
          <w:sz w:val="24"/>
          <w:szCs w:val="24"/>
          <w:lang w:eastAsia="es-ES"/>
        </w:rPr>
      </w:pPr>
    </w:p>
    <w:p w:rsidR="005B62F7" w:rsidRPr="00C22132" w:rsidRDefault="005B62F7" w:rsidP="005B62F7">
      <w:pPr>
        <w:pStyle w:val="Sinespaciado"/>
        <w:jc w:val="both"/>
        <w:rPr>
          <w:rFonts w:ascii="Arial" w:eastAsia="Arial" w:hAnsi="Arial" w:cs="Arial"/>
          <w:sz w:val="24"/>
          <w:szCs w:val="24"/>
          <w:lang w:eastAsia="es-ES"/>
        </w:rPr>
      </w:pPr>
      <w:r w:rsidRPr="00C22132">
        <w:rPr>
          <w:rFonts w:ascii="Arial" w:hAnsi="Arial" w:cs="Arial"/>
          <w:b/>
          <w:sz w:val="24"/>
          <w:szCs w:val="24"/>
          <w:lang w:eastAsia="es-ES"/>
        </w:rPr>
        <w:t>TERCERO.-</w:t>
      </w:r>
      <w:r w:rsidRPr="00C22132">
        <w:rPr>
          <w:rFonts w:ascii="Arial" w:hAnsi="Arial" w:cs="Arial"/>
          <w:sz w:val="24"/>
          <w:szCs w:val="24"/>
          <w:lang w:eastAsia="es-ES"/>
        </w:rPr>
        <w:t xml:space="preserve"> </w:t>
      </w:r>
      <w:r>
        <w:rPr>
          <w:rFonts w:ascii="Arial" w:hAnsi="Arial" w:cs="Arial"/>
          <w:sz w:val="24"/>
          <w:szCs w:val="24"/>
          <w:lang w:eastAsia="es-ES"/>
        </w:rPr>
        <w:t>Ahora bien, los diputados que integramos estas Comisiones</w:t>
      </w:r>
      <w:r w:rsidRPr="00C22132">
        <w:rPr>
          <w:rFonts w:ascii="Arial" w:hAnsi="Arial" w:cs="Arial"/>
          <w:sz w:val="24"/>
          <w:szCs w:val="24"/>
          <w:lang w:eastAsia="es-ES"/>
        </w:rPr>
        <w:t xml:space="preserve"> que dictamina</w:t>
      </w:r>
      <w:r>
        <w:rPr>
          <w:rFonts w:ascii="Arial" w:hAnsi="Arial" w:cs="Arial"/>
          <w:sz w:val="24"/>
          <w:szCs w:val="24"/>
          <w:lang w:eastAsia="es-ES"/>
        </w:rPr>
        <w:t>n,</w:t>
      </w:r>
      <w:r w:rsidRPr="00C22132">
        <w:rPr>
          <w:rFonts w:ascii="Arial" w:hAnsi="Arial" w:cs="Arial"/>
          <w:sz w:val="24"/>
          <w:szCs w:val="24"/>
          <w:lang w:eastAsia="es-ES"/>
        </w:rPr>
        <w:t xml:space="preserve"> </w:t>
      </w:r>
      <w:r>
        <w:rPr>
          <w:rFonts w:ascii="Arial" w:hAnsi="Arial" w:cs="Arial"/>
          <w:sz w:val="24"/>
          <w:szCs w:val="24"/>
          <w:lang w:eastAsia="es-ES"/>
        </w:rPr>
        <w:t>coincidimos</w:t>
      </w:r>
      <w:r w:rsidRPr="00C22132">
        <w:rPr>
          <w:rFonts w:ascii="Arial" w:hAnsi="Arial" w:cs="Arial"/>
          <w:sz w:val="24"/>
          <w:szCs w:val="24"/>
          <w:lang w:eastAsia="es-ES"/>
        </w:rPr>
        <w:t xml:space="preserve"> totalmente con el autor de </w:t>
      </w:r>
      <w:r w:rsidRPr="00C22132">
        <w:rPr>
          <w:rFonts w:ascii="Arial" w:eastAsia="Arial" w:hAnsi="Arial" w:cs="Arial"/>
          <w:sz w:val="24"/>
          <w:szCs w:val="24"/>
          <w:lang w:eastAsia="es-ES"/>
        </w:rPr>
        <w:t xml:space="preserve">la Iniciativa, reconociendo que la idea principal impulsa el motivo del cambio normativo, pues consideramos que es muy acertada y debemos recordar que como representante del pueblo tenemos la obligación de atender los problemas sociales, ya sea en el aspecto personal, profesional o laboral, de todos los ciudadanos del </w:t>
      </w:r>
      <w:r>
        <w:rPr>
          <w:rFonts w:ascii="Arial" w:eastAsia="Arial" w:hAnsi="Arial" w:cs="Arial"/>
          <w:sz w:val="24"/>
          <w:szCs w:val="24"/>
          <w:lang w:eastAsia="es-ES"/>
        </w:rPr>
        <w:t>E</w:t>
      </w:r>
      <w:r w:rsidRPr="00C22132">
        <w:rPr>
          <w:rFonts w:ascii="Arial" w:eastAsia="Arial" w:hAnsi="Arial" w:cs="Arial"/>
          <w:sz w:val="24"/>
          <w:szCs w:val="24"/>
          <w:lang w:eastAsia="es-ES"/>
        </w:rPr>
        <w:t>stado de Colima.</w:t>
      </w:r>
    </w:p>
    <w:p w:rsidR="005B62F7" w:rsidRPr="00C22132" w:rsidRDefault="005B62F7" w:rsidP="005B62F7">
      <w:pPr>
        <w:pStyle w:val="Sinespaciado"/>
        <w:jc w:val="both"/>
        <w:rPr>
          <w:rFonts w:ascii="Arial" w:eastAsia="Arial" w:hAnsi="Arial" w:cs="Arial"/>
          <w:sz w:val="24"/>
          <w:szCs w:val="24"/>
          <w:lang w:eastAsia="es-ES"/>
        </w:rPr>
      </w:pPr>
    </w:p>
    <w:p w:rsidR="005B62F7" w:rsidRDefault="005B62F7" w:rsidP="005B62F7">
      <w:pPr>
        <w:pStyle w:val="Sinespaciado"/>
        <w:jc w:val="both"/>
        <w:rPr>
          <w:rFonts w:ascii="Arial" w:eastAsia="Arial" w:hAnsi="Arial" w:cs="Arial"/>
          <w:sz w:val="24"/>
          <w:szCs w:val="24"/>
          <w:lang w:eastAsia="es-ES"/>
        </w:rPr>
      </w:pPr>
      <w:r w:rsidRPr="00C22132">
        <w:rPr>
          <w:rFonts w:ascii="Arial" w:eastAsia="Arial" w:hAnsi="Arial" w:cs="Arial"/>
          <w:sz w:val="24"/>
          <w:szCs w:val="24"/>
          <w:lang w:eastAsia="es-ES"/>
        </w:rPr>
        <w:t>En este mismo punto de ideas hablamos de un cambio, en la clasificación de vandalismo a arte</w:t>
      </w:r>
      <w:r>
        <w:rPr>
          <w:rFonts w:ascii="Arial" w:eastAsia="Arial" w:hAnsi="Arial" w:cs="Arial"/>
          <w:sz w:val="24"/>
          <w:szCs w:val="24"/>
          <w:lang w:eastAsia="es-ES"/>
        </w:rPr>
        <w:t>,</w:t>
      </w:r>
      <w:r w:rsidRPr="00C22132">
        <w:rPr>
          <w:rFonts w:ascii="Arial" w:eastAsia="Arial" w:hAnsi="Arial" w:cs="Arial"/>
          <w:sz w:val="24"/>
          <w:szCs w:val="24"/>
          <w:lang w:eastAsia="es-ES"/>
        </w:rPr>
        <w:t xml:space="preserve"> dentro de las nor</w:t>
      </w:r>
      <w:r>
        <w:rPr>
          <w:rFonts w:ascii="Arial" w:eastAsia="Arial" w:hAnsi="Arial" w:cs="Arial"/>
          <w:sz w:val="24"/>
          <w:szCs w:val="24"/>
          <w:lang w:eastAsia="es-ES"/>
        </w:rPr>
        <w:t>mas que nos rigen en este E</w:t>
      </w:r>
      <w:r w:rsidRPr="00C22132">
        <w:rPr>
          <w:rFonts w:ascii="Arial" w:eastAsia="Arial" w:hAnsi="Arial" w:cs="Arial"/>
          <w:sz w:val="24"/>
          <w:szCs w:val="24"/>
          <w:lang w:eastAsia="es-ES"/>
        </w:rPr>
        <w:t>stado, tales son la Ley de la Juventud del Estado de Colima y la Ley de fomento de Cultura Cívica para el Estado de Colima,</w:t>
      </w:r>
      <w:r>
        <w:rPr>
          <w:rFonts w:ascii="Arial" w:eastAsia="Arial" w:hAnsi="Arial" w:cs="Arial"/>
          <w:sz w:val="24"/>
          <w:szCs w:val="24"/>
          <w:lang w:eastAsia="es-ES"/>
        </w:rPr>
        <w:t xml:space="preserve"> esto</w:t>
      </w:r>
      <w:r w:rsidRPr="00C22132">
        <w:rPr>
          <w:rFonts w:ascii="Arial" w:eastAsia="Arial" w:hAnsi="Arial" w:cs="Arial"/>
          <w:sz w:val="24"/>
          <w:szCs w:val="24"/>
          <w:lang w:eastAsia="es-ES"/>
        </w:rPr>
        <w:t xml:space="preserve"> con el objeto de que los espacios públicos se destinen para realizar murales artísticos, lo que a la vez podrá impulsar cambios sociales</w:t>
      </w:r>
      <w:r>
        <w:rPr>
          <w:rFonts w:ascii="Arial" w:eastAsia="Arial" w:hAnsi="Arial" w:cs="Arial"/>
          <w:sz w:val="24"/>
          <w:szCs w:val="24"/>
          <w:lang w:eastAsia="es-ES"/>
        </w:rPr>
        <w:t xml:space="preserve">. </w:t>
      </w:r>
    </w:p>
    <w:p w:rsidR="005B62F7" w:rsidRDefault="005B62F7" w:rsidP="005B62F7">
      <w:pPr>
        <w:pStyle w:val="Sinespaciado"/>
        <w:jc w:val="both"/>
        <w:rPr>
          <w:rFonts w:ascii="Arial" w:eastAsia="Arial" w:hAnsi="Arial" w:cs="Arial"/>
          <w:sz w:val="24"/>
          <w:szCs w:val="24"/>
          <w:lang w:eastAsia="es-ES"/>
        </w:rPr>
      </w:pPr>
    </w:p>
    <w:p w:rsidR="005B62F7" w:rsidRPr="00C22132" w:rsidRDefault="005B62F7" w:rsidP="005B62F7">
      <w:pPr>
        <w:pStyle w:val="Sinespaciado"/>
        <w:jc w:val="both"/>
        <w:rPr>
          <w:rFonts w:ascii="Arial" w:eastAsia="Arial" w:hAnsi="Arial" w:cs="Arial"/>
          <w:sz w:val="24"/>
          <w:szCs w:val="24"/>
          <w:lang w:eastAsia="es-ES"/>
        </w:rPr>
      </w:pPr>
      <w:r>
        <w:rPr>
          <w:rFonts w:ascii="Arial" w:eastAsia="Arial" w:hAnsi="Arial" w:cs="Arial"/>
          <w:sz w:val="24"/>
          <w:szCs w:val="24"/>
          <w:lang w:eastAsia="es-ES"/>
        </w:rPr>
        <w:t>Por lo tanto,</w:t>
      </w:r>
      <w:r w:rsidRPr="00C22132">
        <w:rPr>
          <w:rFonts w:ascii="Arial" w:eastAsia="Arial" w:hAnsi="Arial" w:cs="Arial"/>
          <w:sz w:val="24"/>
          <w:szCs w:val="24"/>
          <w:lang w:eastAsia="es-ES"/>
        </w:rPr>
        <w:t xml:space="preserve"> nosotros como legisladores</w:t>
      </w:r>
      <w:r>
        <w:rPr>
          <w:rFonts w:ascii="Arial" w:eastAsia="Arial" w:hAnsi="Arial" w:cs="Arial"/>
          <w:sz w:val="24"/>
          <w:szCs w:val="24"/>
          <w:lang w:eastAsia="es-ES"/>
        </w:rPr>
        <w:t>,</w:t>
      </w:r>
      <w:r w:rsidRPr="00C22132">
        <w:rPr>
          <w:rFonts w:ascii="Arial" w:eastAsia="Arial" w:hAnsi="Arial" w:cs="Arial"/>
          <w:sz w:val="24"/>
          <w:szCs w:val="24"/>
          <w:lang w:eastAsia="es-ES"/>
        </w:rPr>
        <w:t xml:space="preserve"> debemos dar nuestro punto de vista de cual es problema social que acarrean los </w:t>
      </w:r>
      <w:r>
        <w:rPr>
          <w:rFonts w:ascii="Arial" w:eastAsia="Arial" w:hAnsi="Arial" w:cs="Arial"/>
          <w:sz w:val="24"/>
          <w:szCs w:val="24"/>
          <w:lang w:eastAsia="es-ES"/>
        </w:rPr>
        <w:t>“</w:t>
      </w:r>
      <w:proofErr w:type="spellStart"/>
      <w:r w:rsidRPr="006E3A59">
        <w:rPr>
          <w:rFonts w:ascii="Arial" w:eastAsia="Arial" w:hAnsi="Arial" w:cs="Arial"/>
          <w:i/>
          <w:sz w:val="24"/>
          <w:szCs w:val="24"/>
          <w:lang w:eastAsia="es-ES"/>
        </w:rPr>
        <w:t>Grafiteros</w:t>
      </w:r>
      <w:proofErr w:type="spellEnd"/>
      <w:r>
        <w:rPr>
          <w:rFonts w:ascii="Arial" w:eastAsia="Arial" w:hAnsi="Arial" w:cs="Arial"/>
          <w:sz w:val="24"/>
          <w:szCs w:val="24"/>
          <w:lang w:eastAsia="es-ES"/>
        </w:rPr>
        <w:t>”</w:t>
      </w:r>
      <w:r w:rsidRPr="00C22132">
        <w:rPr>
          <w:rFonts w:ascii="Arial" w:eastAsia="Arial" w:hAnsi="Arial" w:cs="Arial"/>
          <w:sz w:val="24"/>
          <w:szCs w:val="24"/>
          <w:lang w:eastAsia="es-ES"/>
        </w:rPr>
        <w:t xml:space="preserve">, mismo que podemos deducir frecuentemente en las acciones de vandalismo que se realizan en la ciudad. </w:t>
      </w:r>
    </w:p>
    <w:p w:rsidR="005B62F7" w:rsidRPr="00C22132" w:rsidRDefault="005B62F7" w:rsidP="005B62F7">
      <w:pPr>
        <w:pStyle w:val="Sinespaciado"/>
        <w:jc w:val="both"/>
        <w:rPr>
          <w:rFonts w:ascii="Arial" w:eastAsia="Arial" w:hAnsi="Arial" w:cs="Arial"/>
          <w:sz w:val="24"/>
          <w:szCs w:val="24"/>
          <w:lang w:eastAsia="es-ES"/>
        </w:rPr>
      </w:pPr>
    </w:p>
    <w:p w:rsidR="005B62F7" w:rsidRPr="00C22132" w:rsidRDefault="005B62F7" w:rsidP="005B62F7">
      <w:pPr>
        <w:pStyle w:val="Sinespaciado"/>
        <w:jc w:val="both"/>
        <w:rPr>
          <w:rFonts w:ascii="Arial" w:eastAsia="Arial" w:hAnsi="Arial" w:cs="Arial"/>
          <w:sz w:val="24"/>
          <w:szCs w:val="24"/>
          <w:lang w:eastAsia="es-ES"/>
        </w:rPr>
      </w:pPr>
      <w:r w:rsidRPr="00C22132">
        <w:rPr>
          <w:rFonts w:ascii="Arial" w:eastAsia="Arial" w:hAnsi="Arial" w:cs="Arial"/>
          <w:sz w:val="24"/>
          <w:szCs w:val="24"/>
          <w:lang w:eastAsia="es-ES"/>
        </w:rPr>
        <w:t>Ahora bien, los aspectos de vandalismo pueden emerger por el desorden de donde viven y socializan, pues la falta de información correcta es vaga, luego entonces cada quien opta por adquirir ideas contemporáneas para demostrar su talento, por lo que es importante entender bajo este contexto, la emergencia de formas de expresión social se puede ver reflejada en mensajes expresos con aerosol, basado en alguna imagen, letras, estilo o cualquier creatividad, asimismo esto nos da la comprensión que la necesidad de los jóvenes es de manifestar su presencia, su individualidad y sus expectativas, su inquietud por participar activamente en la colectividad, sus ideas políticas y sociales, encuentran cauce en estas formas de expresión.</w:t>
      </w:r>
    </w:p>
    <w:p w:rsidR="005B62F7" w:rsidRPr="00C22132" w:rsidRDefault="005B62F7" w:rsidP="005B62F7">
      <w:pPr>
        <w:pStyle w:val="Sinespaciado"/>
        <w:jc w:val="both"/>
        <w:rPr>
          <w:rFonts w:ascii="Arial" w:eastAsia="Arial" w:hAnsi="Arial" w:cs="Arial"/>
          <w:sz w:val="24"/>
          <w:szCs w:val="24"/>
          <w:lang w:eastAsia="es-ES"/>
        </w:rPr>
      </w:pPr>
    </w:p>
    <w:p w:rsidR="005B62F7" w:rsidRPr="00C22132" w:rsidRDefault="005B62F7" w:rsidP="005B62F7">
      <w:pPr>
        <w:pStyle w:val="Sinespaciado"/>
        <w:jc w:val="both"/>
        <w:rPr>
          <w:rFonts w:ascii="Arial" w:eastAsia="Arial" w:hAnsi="Arial" w:cs="Arial"/>
          <w:sz w:val="24"/>
          <w:szCs w:val="24"/>
          <w:lang w:eastAsia="es-ES"/>
        </w:rPr>
      </w:pPr>
      <w:r w:rsidRPr="00C22132">
        <w:rPr>
          <w:rFonts w:ascii="Arial" w:eastAsia="Arial" w:hAnsi="Arial" w:cs="Arial"/>
          <w:sz w:val="24"/>
          <w:szCs w:val="24"/>
          <w:lang w:eastAsia="es-ES"/>
        </w:rPr>
        <w:t xml:space="preserve">También el </w:t>
      </w:r>
      <w:proofErr w:type="spellStart"/>
      <w:r w:rsidRPr="00C22132">
        <w:rPr>
          <w:rFonts w:ascii="Arial" w:eastAsia="Arial" w:hAnsi="Arial" w:cs="Arial"/>
          <w:sz w:val="24"/>
          <w:szCs w:val="24"/>
          <w:lang w:eastAsia="es-ES"/>
        </w:rPr>
        <w:t>Graffiti</w:t>
      </w:r>
      <w:proofErr w:type="spellEnd"/>
      <w:r w:rsidRPr="00C22132">
        <w:rPr>
          <w:rFonts w:ascii="Arial" w:eastAsia="Arial" w:hAnsi="Arial" w:cs="Arial"/>
          <w:sz w:val="24"/>
          <w:szCs w:val="24"/>
          <w:lang w:eastAsia="es-ES"/>
        </w:rPr>
        <w:t xml:space="preserve"> ha tomado dos modalidades, ilegal y legal, el primero de estos dos es notorio, pues con el simple hecho de dar un vistazo a la ciudad encontraremos demasiados espacios pintados de manera ilegal, lo que refleja que el vandalismo tiene el objetivo de hacer presencia de rebeldía, atacar el sistema o bien dañar dolosamente sin sentido, pero también está la parte legal, creativa y artística, en el cual se destaca primeramente la voluntad de los artistas urbanos de demostrar su talento personal, por lo que con el simple hecho de realizar una pieza de arte, un mural en un edificio, algo organizado por parte del artista, esto conlleva a crear arte colimense y no vandalismo, pues todo se basa en técnica, </w:t>
      </w:r>
      <w:r w:rsidRPr="00C22132">
        <w:rPr>
          <w:rFonts w:ascii="Arial" w:eastAsia="Arial" w:hAnsi="Arial" w:cs="Arial"/>
          <w:sz w:val="24"/>
          <w:szCs w:val="24"/>
          <w:lang w:eastAsia="es-ES"/>
        </w:rPr>
        <w:lastRenderedPageBreak/>
        <w:t xml:space="preserve">pulso y creatividad, que no todos están aptos para hacerlo, pues eso depende del artista en encontrar las técnicas para ofrecer mejor calidad, así que con estas modificaciones a estas </w:t>
      </w:r>
      <w:r>
        <w:rPr>
          <w:rFonts w:ascii="Arial" w:eastAsia="Arial" w:hAnsi="Arial" w:cs="Arial"/>
          <w:sz w:val="24"/>
          <w:szCs w:val="24"/>
          <w:lang w:eastAsia="es-ES"/>
        </w:rPr>
        <w:t>normas jurídicas</w:t>
      </w:r>
      <w:r w:rsidRPr="00C22132">
        <w:rPr>
          <w:rFonts w:ascii="Arial" w:eastAsia="Arial" w:hAnsi="Arial" w:cs="Arial"/>
          <w:sz w:val="24"/>
          <w:szCs w:val="24"/>
          <w:lang w:eastAsia="es-ES"/>
        </w:rPr>
        <w:t>, se dará un gran impulso a los jóvenes con hambre artística, ya que con organización y dedicación podrán crear y embelle</w:t>
      </w:r>
      <w:r>
        <w:rPr>
          <w:rFonts w:ascii="Arial" w:eastAsia="Arial" w:hAnsi="Arial" w:cs="Arial"/>
          <w:sz w:val="24"/>
          <w:szCs w:val="24"/>
          <w:lang w:eastAsia="es-ES"/>
        </w:rPr>
        <w:t>cer los espacios públicos, y a su</w:t>
      </w:r>
      <w:r w:rsidRPr="00C22132">
        <w:rPr>
          <w:rFonts w:ascii="Arial" w:eastAsia="Arial" w:hAnsi="Arial" w:cs="Arial"/>
          <w:sz w:val="24"/>
          <w:szCs w:val="24"/>
          <w:lang w:eastAsia="es-ES"/>
        </w:rPr>
        <w:t xml:space="preserve"> vez</w:t>
      </w:r>
      <w:r>
        <w:rPr>
          <w:rFonts w:ascii="Arial" w:eastAsia="Arial" w:hAnsi="Arial" w:cs="Arial"/>
          <w:sz w:val="24"/>
          <w:szCs w:val="24"/>
          <w:lang w:eastAsia="es-ES"/>
        </w:rPr>
        <w:t>,</w:t>
      </w:r>
      <w:r w:rsidRPr="00C22132">
        <w:rPr>
          <w:rFonts w:ascii="Arial" w:eastAsia="Arial" w:hAnsi="Arial" w:cs="Arial"/>
          <w:sz w:val="24"/>
          <w:szCs w:val="24"/>
          <w:lang w:eastAsia="es-ES"/>
        </w:rPr>
        <w:t xml:space="preserve"> pasar la voz a los demás jóvenes talentosos y ellos mismos participen de manera voluntaria a realizar obras de arte en los espacios destinados.</w:t>
      </w:r>
    </w:p>
    <w:p w:rsidR="005B62F7" w:rsidRPr="00C22132" w:rsidRDefault="005B62F7" w:rsidP="005B62F7">
      <w:pPr>
        <w:pStyle w:val="Sinespaciado"/>
        <w:jc w:val="both"/>
        <w:rPr>
          <w:rFonts w:ascii="Arial" w:eastAsia="Arial" w:hAnsi="Arial" w:cs="Arial"/>
          <w:sz w:val="24"/>
          <w:szCs w:val="24"/>
          <w:lang w:eastAsia="es-ES"/>
        </w:rPr>
      </w:pPr>
    </w:p>
    <w:p w:rsidR="005B62F7" w:rsidRPr="00C22132" w:rsidRDefault="005B62F7" w:rsidP="005B62F7">
      <w:pPr>
        <w:pStyle w:val="Sinespaciado"/>
        <w:jc w:val="both"/>
        <w:rPr>
          <w:rFonts w:ascii="Arial" w:eastAsia="Arial" w:hAnsi="Arial" w:cs="Arial"/>
          <w:sz w:val="24"/>
          <w:szCs w:val="24"/>
          <w:lang w:eastAsia="es-ES"/>
        </w:rPr>
      </w:pPr>
      <w:r>
        <w:rPr>
          <w:rFonts w:ascii="Arial" w:eastAsia="Arial" w:hAnsi="Arial" w:cs="Arial"/>
          <w:sz w:val="24"/>
          <w:szCs w:val="24"/>
          <w:lang w:eastAsia="es-ES"/>
        </w:rPr>
        <w:t>Es por ello que l</w:t>
      </w:r>
      <w:r w:rsidRPr="00C22132">
        <w:rPr>
          <w:rFonts w:ascii="Arial" w:eastAsia="Arial" w:hAnsi="Arial" w:cs="Arial"/>
          <w:sz w:val="24"/>
          <w:szCs w:val="24"/>
          <w:lang w:eastAsia="es-ES"/>
        </w:rPr>
        <w:t>os diputados</w:t>
      </w:r>
      <w:r>
        <w:rPr>
          <w:rFonts w:ascii="Arial" w:eastAsia="Arial" w:hAnsi="Arial" w:cs="Arial"/>
          <w:sz w:val="24"/>
          <w:szCs w:val="24"/>
          <w:lang w:eastAsia="es-ES"/>
        </w:rPr>
        <w:t xml:space="preserve"> que integramos esta Comisión dictaminadora</w:t>
      </w:r>
      <w:r w:rsidRPr="00C22132">
        <w:rPr>
          <w:rFonts w:ascii="Arial" w:eastAsia="Arial" w:hAnsi="Arial" w:cs="Arial"/>
          <w:sz w:val="24"/>
          <w:szCs w:val="24"/>
          <w:lang w:eastAsia="es-ES"/>
        </w:rPr>
        <w:t>, consideramos que</w:t>
      </w:r>
      <w:r>
        <w:rPr>
          <w:rFonts w:ascii="Arial" w:eastAsia="Arial" w:hAnsi="Arial" w:cs="Arial"/>
          <w:sz w:val="24"/>
          <w:szCs w:val="24"/>
          <w:lang w:eastAsia="es-ES"/>
        </w:rPr>
        <w:t xml:space="preserve"> con esta reforma</w:t>
      </w:r>
      <w:r w:rsidRPr="00C22132">
        <w:rPr>
          <w:rFonts w:ascii="Arial" w:eastAsia="Arial" w:hAnsi="Arial" w:cs="Arial"/>
          <w:sz w:val="24"/>
          <w:szCs w:val="24"/>
          <w:lang w:eastAsia="es-ES"/>
        </w:rPr>
        <w:t xml:space="preserve"> se logrará un impacto</w:t>
      </w:r>
      <w:r>
        <w:rPr>
          <w:rFonts w:ascii="Arial" w:eastAsia="Arial" w:hAnsi="Arial" w:cs="Arial"/>
          <w:sz w:val="24"/>
          <w:szCs w:val="24"/>
          <w:lang w:eastAsia="es-ES"/>
        </w:rPr>
        <w:t xml:space="preserve"> en beneficio al</w:t>
      </w:r>
      <w:r w:rsidRPr="00C22132">
        <w:rPr>
          <w:rFonts w:ascii="Arial" w:eastAsia="Arial" w:hAnsi="Arial" w:cs="Arial"/>
          <w:sz w:val="24"/>
          <w:szCs w:val="24"/>
          <w:lang w:eastAsia="es-ES"/>
        </w:rPr>
        <w:t xml:space="preserve"> arte</w:t>
      </w:r>
      <w:r>
        <w:rPr>
          <w:rFonts w:ascii="Arial" w:eastAsia="Arial" w:hAnsi="Arial" w:cs="Arial"/>
          <w:sz w:val="24"/>
          <w:szCs w:val="24"/>
          <w:lang w:eastAsia="es-ES"/>
        </w:rPr>
        <w:t xml:space="preserve"> juvenil</w:t>
      </w:r>
      <w:r w:rsidRPr="00C22132">
        <w:rPr>
          <w:rFonts w:ascii="Arial" w:eastAsia="Arial" w:hAnsi="Arial" w:cs="Arial"/>
          <w:sz w:val="24"/>
          <w:szCs w:val="24"/>
          <w:lang w:eastAsia="es-ES"/>
        </w:rPr>
        <w:t xml:space="preserve"> colimense</w:t>
      </w:r>
      <w:r>
        <w:rPr>
          <w:rFonts w:ascii="Arial" w:eastAsia="Arial" w:hAnsi="Arial" w:cs="Arial"/>
          <w:sz w:val="24"/>
          <w:szCs w:val="24"/>
          <w:lang w:eastAsia="es-ES"/>
        </w:rPr>
        <w:t>,</w:t>
      </w:r>
      <w:r w:rsidRPr="00C22132">
        <w:rPr>
          <w:rFonts w:ascii="Arial" w:eastAsia="Arial" w:hAnsi="Arial" w:cs="Arial"/>
          <w:sz w:val="24"/>
          <w:szCs w:val="24"/>
          <w:lang w:eastAsia="es-ES"/>
        </w:rPr>
        <w:t xml:space="preserve"> y además</w:t>
      </w:r>
      <w:r>
        <w:rPr>
          <w:rFonts w:ascii="Arial" w:eastAsia="Arial" w:hAnsi="Arial" w:cs="Arial"/>
          <w:sz w:val="24"/>
          <w:szCs w:val="24"/>
          <w:lang w:eastAsia="es-ES"/>
        </w:rPr>
        <w:t xml:space="preserve"> se establecerá</w:t>
      </w:r>
      <w:r w:rsidRPr="00C22132">
        <w:rPr>
          <w:rFonts w:ascii="Arial" w:eastAsia="Arial" w:hAnsi="Arial" w:cs="Arial"/>
          <w:sz w:val="24"/>
          <w:szCs w:val="24"/>
          <w:lang w:eastAsia="es-ES"/>
        </w:rPr>
        <w:t xml:space="preserve"> un medio de comunicación</w:t>
      </w:r>
      <w:r>
        <w:rPr>
          <w:rFonts w:ascii="Arial" w:eastAsia="Arial" w:hAnsi="Arial" w:cs="Arial"/>
          <w:sz w:val="24"/>
          <w:szCs w:val="24"/>
          <w:lang w:eastAsia="es-ES"/>
        </w:rPr>
        <w:t xml:space="preserve"> entre el gobierno y la juventud,</w:t>
      </w:r>
      <w:r w:rsidRPr="00C22132">
        <w:rPr>
          <w:rFonts w:ascii="Arial" w:eastAsia="Arial" w:hAnsi="Arial" w:cs="Arial"/>
          <w:sz w:val="24"/>
          <w:szCs w:val="24"/>
          <w:lang w:eastAsia="es-ES"/>
        </w:rPr>
        <w:t xml:space="preserve"> para que a través de  las dependencias correspondientes</w:t>
      </w:r>
      <w:r>
        <w:rPr>
          <w:rFonts w:ascii="Arial" w:eastAsia="Arial" w:hAnsi="Arial" w:cs="Arial"/>
          <w:sz w:val="24"/>
          <w:szCs w:val="24"/>
          <w:lang w:eastAsia="es-ES"/>
        </w:rPr>
        <w:t>,</w:t>
      </w:r>
      <w:r w:rsidRPr="00C22132">
        <w:rPr>
          <w:rFonts w:ascii="Arial" w:eastAsia="Arial" w:hAnsi="Arial" w:cs="Arial"/>
          <w:sz w:val="24"/>
          <w:szCs w:val="24"/>
          <w:lang w:eastAsia="es-ES"/>
        </w:rPr>
        <w:t xml:space="preserve"> se acerquen y demuestren su talento en espacios públicos. </w:t>
      </w:r>
    </w:p>
    <w:p w:rsidR="005B62F7" w:rsidRPr="00C22132" w:rsidRDefault="005B62F7" w:rsidP="005B62F7">
      <w:pPr>
        <w:pStyle w:val="Sinespaciado"/>
        <w:jc w:val="both"/>
        <w:rPr>
          <w:rFonts w:ascii="Arial" w:eastAsia="Arial" w:hAnsi="Arial" w:cs="Arial"/>
          <w:sz w:val="24"/>
          <w:szCs w:val="24"/>
          <w:lang w:eastAsia="es-ES"/>
        </w:rPr>
      </w:pPr>
    </w:p>
    <w:p w:rsidR="005B62F7" w:rsidRPr="006339DD" w:rsidRDefault="005B62F7" w:rsidP="005B62F7">
      <w:pPr>
        <w:pStyle w:val="Textoindependiente2"/>
        <w:autoSpaceDE w:val="0"/>
        <w:autoSpaceDN w:val="0"/>
        <w:adjustRightInd w:val="0"/>
        <w:ind w:right="49"/>
        <w:rPr>
          <w:rFonts w:ascii="Arial" w:hAnsi="Arial" w:cs="Arial"/>
          <w:sz w:val="24"/>
          <w:szCs w:val="24"/>
        </w:rPr>
      </w:pPr>
      <w:r w:rsidRPr="006339DD">
        <w:rPr>
          <w:rFonts w:ascii="Arial" w:hAnsi="Arial" w:cs="Arial"/>
          <w:sz w:val="24"/>
          <w:szCs w:val="24"/>
        </w:rPr>
        <w:t>Por lo antes expuesto se expide el siguiente:</w:t>
      </w:r>
    </w:p>
    <w:p w:rsidR="005B62F7" w:rsidRDefault="005B62F7" w:rsidP="005B62F7">
      <w:pPr>
        <w:tabs>
          <w:tab w:val="left" w:pos="0"/>
          <w:tab w:val="left" w:pos="5700"/>
          <w:tab w:val="left" w:pos="26904"/>
          <w:tab w:val="left" w:pos="27612"/>
          <w:tab w:val="left" w:pos="28320"/>
        </w:tabs>
        <w:autoSpaceDE w:val="0"/>
        <w:autoSpaceDN w:val="0"/>
        <w:adjustRightInd w:val="0"/>
        <w:ind w:right="49"/>
        <w:jc w:val="both"/>
        <w:rPr>
          <w:rFonts w:ascii="Arial" w:hAnsi="Arial" w:cs="Arial"/>
          <w:iCs/>
          <w:sz w:val="24"/>
          <w:szCs w:val="24"/>
        </w:rPr>
      </w:pPr>
    </w:p>
    <w:p w:rsidR="005B62F7" w:rsidRPr="003E6BE2" w:rsidRDefault="005B62F7" w:rsidP="005B6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r>
        <w:rPr>
          <w:rFonts w:ascii="Arial" w:hAnsi="Arial" w:cs="Arial"/>
          <w:b/>
          <w:bCs/>
          <w:sz w:val="24"/>
          <w:szCs w:val="24"/>
        </w:rPr>
        <w:t>DECRETO No. 340</w:t>
      </w:r>
    </w:p>
    <w:p w:rsidR="005B62F7" w:rsidRPr="00C0704B" w:rsidRDefault="005B62F7" w:rsidP="005B62F7">
      <w:pPr>
        <w:spacing w:after="0" w:line="240" w:lineRule="auto"/>
        <w:ind w:left="284" w:right="49"/>
        <w:jc w:val="both"/>
        <w:rPr>
          <w:rFonts w:ascii="Arial" w:eastAsia="Times New Roman" w:hAnsi="Arial" w:cs="Arial"/>
          <w:b/>
          <w:bCs/>
          <w:iCs/>
          <w:color w:val="000000"/>
          <w:sz w:val="24"/>
          <w:szCs w:val="24"/>
          <w:lang w:eastAsia="es-MX"/>
        </w:rPr>
      </w:pPr>
    </w:p>
    <w:p w:rsidR="005B62F7" w:rsidRPr="00C0704B" w:rsidRDefault="005B62F7" w:rsidP="005B62F7">
      <w:pPr>
        <w:spacing w:after="0" w:line="240" w:lineRule="auto"/>
        <w:ind w:right="49"/>
        <w:jc w:val="both"/>
        <w:rPr>
          <w:rFonts w:ascii="Arial" w:eastAsia="Times New Roman" w:hAnsi="Arial" w:cs="Arial"/>
          <w:iCs/>
          <w:color w:val="000000"/>
          <w:sz w:val="24"/>
          <w:szCs w:val="24"/>
          <w:lang w:eastAsia="es-MX"/>
        </w:rPr>
      </w:pPr>
      <w:r w:rsidRPr="00C0704B">
        <w:rPr>
          <w:rFonts w:ascii="Arial" w:eastAsia="Times New Roman" w:hAnsi="Arial" w:cs="Arial"/>
          <w:b/>
          <w:iCs/>
          <w:color w:val="000000"/>
          <w:sz w:val="24"/>
          <w:szCs w:val="24"/>
          <w:lang w:eastAsia="es-MX"/>
        </w:rPr>
        <w:t xml:space="preserve">PRIMERO.- </w:t>
      </w:r>
      <w:r w:rsidRPr="00C0704B">
        <w:rPr>
          <w:rFonts w:ascii="Arial" w:eastAsia="Times New Roman" w:hAnsi="Arial" w:cs="Arial"/>
          <w:iCs/>
          <w:color w:val="000000"/>
          <w:sz w:val="24"/>
          <w:szCs w:val="24"/>
          <w:lang w:eastAsia="es-MX"/>
        </w:rPr>
        <w:t xml:space="preserve">Se </w:t>
      </w:r>
      <w:r w:rsidRPr="00C0704B">
        <w:rPr>
          <w:rFonts w:ascii="Arial" w:eastAsia="Times New Roman" w:hAnsi="Arial" w:cs="Arial"/>
          <w:iCs/>
          <w:color w:val="000000"/>
          <w:sz w:val="24"/>
          <w:szCs w:val="24"/>
          <w:lang w:eastAsia="es-ES"/>
        </w:rPr>
        <w:t>reforma el artículo 56 de la Ley de la Juventud del Estado de Colima</w:t>
      </w:r>
      <w:r w:rsidRPr="00C0704B">
        <w:rPr>
          <w:rFonts w:ascii="Arial" w:eastAsia="Times New Roman" w:hAnsi="Arial" w:cs="Arial"/>
          <w:iCs/>
          <w:color w:val="000000"/>
          <w:sz w:val="24"/>
          <w:szCs w:val="24"/>
          <w:lang w:eastAsia="es-MX"/>
        </w:rPr>
        <w:t>, para quedar como sigue:</w:t>
      </w:r>
    </w:p>
    <w:p w:rsidR="005B62F7" w:rsidRPr="00C0704B" w:rsidRDefault="005B62F7" w:rsidP="005B62F7">
      <w:pPr>
        <w:spacing w:after="0" w:line="240" w:lineRule="auto"/>
        <w:ind w:right="49"/>
        <w:jc w:val="both"/>
        <w:rPr>
          <w:rFonts w:ascii="Arial" w:eastAsia="Times New Roman" w:hAnsi="Arial" w:cs="Arial"/>
          <w:b/>
          <w:iCs/>
          <w:color w:val="000000"/>
          <w:sz w:val="24"/>
          <w:szCs w:val="24"/>
          <w:lang w:val="es-ES" w:eastAsia="es-MX"/>
        </w:rPr>
      </w:pPr>
    </w:p>
    <w:p w:rsidR="005B62F7" w:rsidRPr="00E25463" w:rsidRDefault="005B62F7" w:rsidP="005B62F7">
      <w:pPr>
        <w:spacing w:after="0" w:line="240" w:lineRule="auto"/>
        <w:ind w:right="49"/>
        <w:jc w:val="both"/>
        <w:rPr>
          <w:rFonts w:ascii="Arial" w:eastAsia="Times New Roman" w:hAnsi="Arial" w:cs="Arial"/>
          <w:iCs/>
          <w:color w:val="000000"/>
          <w:sz w:val="24"/>
          <w:szCs w:val="24"/>
          <w:lang w:eastAsia="es-MX"/>
        </w:rPr>
      </w:pPr>
      <w:r w:rsidRPr="00C0704B">
        <w:rPr>
          <w:rFonts w:ascii="Arial" w:eastAsia="Times New Roman" w:hAnsi="Arial" w:cs="Arial"/>
          <w:b/>
          <w:iCs/>
          <w:color w:val="000000"/>
          <w:sz w:val="24"/>
          <w:szCs w:val="24"/>
          <w:lang w:eastAsia="es-MX"/>
        </w:rPr>
        <w:t xml:space="preserve">Artículo 56.- </w:t>
      </w:r>
      <w:r w:rsidRPr="00E25463">
        <w:rPr>
          <w:rFonts w:ascii="Arial" w:eastAsia="Times New Roman" w:hAnsi="Arial" w:cs="Arial"/>
          <w:iCs/>
          <w:color w:val="000000"/>
          <w:sz w:val="24"/>
          <w:szCs w:val="24"/>
          <w:lang w:eastAsia="es-MX"/>
        </w:rPr>
        <w:t>El Gobierno del Estado, a través de la Secretaría y en coordinación con la Secretaría de Cultura, considerará mecanismos para generar políticas culturales incluyentes, promoverá el disfrute masivo de las distintas manifestaciones culturales de la juventud, estimulará el aprovechamiento artístico en la infraestructura pública existente y alentará un sistema promotor de iniciativas culturales juveniles.</w:t>
      </w:r>
    </w:p>
    <w:p w:rsidR="005B62F7" w:rsidRPr="00E25463" w:rsidRDefault="005B62F7" w:rsidP="005B62F7">
      <w:pPr>
        <w:spacing w:after="0" w:line="240" w:lineRule="auto"/>
        <w:ind w:right="49"/>
        <w:jc w:val="both"/>
        <w:rPr>
          <w:rFonts w:ascii="Arial" w:eastAsia="Times New Roman" w:hAnsi="Arial" w:cs="Arial"/>
          <w:iCs/>
          <w:color w:val="000000"/>
          <w:sz w:val="24"/>
          <w:szCs w:val="24"/>
          <w:lang w:eastAsia="es-MX"/>
        </w:rPr>
      </w:pPr>
    </w:p>
    <w:p w:rsidR="005B62F7" w:rsidRPr="00E25463" w:rsidRDefault="005B62F7" w:rsidP="005B62F7">
      <w:pPr>
        <w:spacing w:after="0" w:line="240" w:lineRule="auto"/>
        <w:ind w:right="49"/>
        <w:jc w:val="both"/>
        <w:rPr>
          <w:rFonts w:ascii="Arial" w:eastAsia="Times New Roman" w:hAnsi="Arial" w:cs="Arial"/>
          <w:iCs/>
          <w:color w:val="000000"/>
          <w:sz w:val="24"/>
          <w:szCs w:val="24"/>
          <w:lang w:eastAsia="es-MX"/>
        </w:rPr>
      </w:pPr>
      <w:r w:rsidRPr="00E25463">
        <w:rPr>
          <w:rFonts w:ascii="Arial" w:eastAsia="Times New Roman" w:hAnsi="Arial" w:cs="Arial"/>
          <w:iCs/>
          <w:color w:val="000000"/>
          <w:sz w:val="24"/>
          <w:szCs w:val="24"/>
          <w:lang w:eastAsia="es-MX"/>
        </w:rPr>
        <w:t>Para estimular el aprovechamiento artístico en la infraestructura pública, la Secretaría en coordinación con la Secretaría de Cultura, promoverá el registro de espacios públicos del Gobierno del Estado y de los Gobiernos Municipales que puedan ser sujetos de aprovechamientos artísticos, mediante los cuales se estimule y fomente la participación de artistas jóvenes a través de murales o pinturas mediante los cuales manifiesten su arte.</w:t>
      </w:r>
    </w:p>
    <w:p w:rsidR="005B62F7" w:rsidRPr="00E25463" w:rsidRDefault="005B62F7" w:rsidP="005B62F7">
      <w:pPr>
        <w:spacing w:after="0" w:line="240" w:lineRule="auto"/>
        <w:ind w:right="49"/>
        <w:jc w:val="both"/>
        <w:rPr>
          <w:rFonts w:ascii="Arial" w:eastAsia="Times New Roman" w:hAnsi="Arial" w:cs="Arial"/>
          <w:iCs/>
          <w:color w:val="000000"/>
          <w:sz w:val="24"/>
          <w:szCs w:val="24"/>
          <w:lang w:eastAsia="es-MX"/>
        </w:rPr>
      </w:pPr>
    </w:p>
    <w:p w:rsidR="005B62F7" w:rsidRPr="00E25463" w:rsidRDefault="005B62F7" w:rsidP="005B62F7">
      <w:pPr>
        <w:spacing w:after="0" w:line="240" w:lineRule="auto"/>
        <w:ind w:right="49"/>
        <w:jc w:val="both"/>
        <w:rPr>
          <w:rFonts w:ascii="Arial" w:eastAsia="Times New Roman" w:hAnsi="Arial" w:cs="Arial"/>
          <w:iCs/>
          <w:color w:val="000000"/>
          <w:sz w:val="24"/>
          <w:szCs w:val="24"/>
          <w:lang w:eastAsia="es-MX"/>
        </w:rPr>
      </w:pPr>
      <w:r w:rsidRPr="00E25463">
        <w:rPr>
          <w:rFonts w:ascii="Arial" w:eastAsia="Times New Roman" w:hAnsi="Arial" w:cs="Arial"/>
          <w:iCs/>
          <w:color w:val="000000"/>
          <w:sz w:val="24"/>
          <w:szCs w:val="24"/>
          <w:lang w:eastAsia="es-MX"/>
        </w:rPr>
        <w:t>El objeto de dicho registro es que los jóvenes con talento artístico como lo es la  pintura, a través de sus distintos métodos, se les autorice un espacio en la infraestructura urbana a efecto de que pueda ser susceptible de expresiones artísticas como son murales o pinturas.</w:t>
      </w:r>
    </w:p>
    <w:p w:rsidR="005B62F7" w:rsidRPr="00E25463" w:rsidRDefault="005B62F7" w:rsidP="005B62F7">
      <w:pPr>
        <w:spacing w:after="0" w:line="240" w:lineRule="auto"/>
        <w:ind w:left="284" w:right="49"/>
        <w:jc w:val="both"/>
        <w:rPr>
          <w:rFonts w:ascii="Arial" w:eastAsia="Times New Roman" w:hAnsi="Arial" w:cs="Arial"/>
          <w:iCs/>
          <w:color w:val="000000"/>
          <w:sz w:val="24"/>
          <w:szCs w:val="24"/>
          <w:lang w:eastAsia="es-MX"/>
        </w:rPr>
      </w:pPr>
    </w:p>
    <w:p w:rsidR="005B62F7" w:rsidRPr="00C0704B" w:rsidRDefault="005B62F7" w:rsidP="005B62F7">
      <w:pPr>
        <w:spacing w:after="0" w:line="240" w:lineRule="auto"/>
        <w:ind w:right="49"/>
        <w:jc w:val="both"/>
        <w:rPr>
          <w:rFonts w:ascii="Arial" w:eastAsia="Times New Roman" w:hAnsi="Arial" w:cs="Arial"/>
          <w:iCs/>
          <w:color w:val="000000"/>
          <w:sz w:val="24"/>
          <w:szCs w:val="24"/>
          <w:lang w:eastAsia="es-MX"/>
        </w:rPr>
      </w:pPr>
      <w:r w:rsidRPr="00C0704B">
        <w:rPr>
          <w:rFonts w:ascii="Arial" w:eastAsia="Times New Roman" w:hAnsi="Arial" w:cs="Arial"/>
          <w:b/>
          <w:bCs/>
          <w:iCs/>
          <w:color w:val="000000"/>
          <w:sz w:val="24"/>
          <w:szCs w:val="24"/>
          <w:lang w:eastAsia="es-MX"/>
        </w:rPr>
        <w:lastRenderedPageBreak/>
        <w:t xml:space="preserve">SEGUNDO.- </w:t>
      </w:r>
      <w:r w:rsidRPr="00C0704B">
        <w:rPr>
          <w:rFonts w:ascii="Arial" w:eastAsia="Times New Roman" w:hAnsi="Arial" w:cs="Arial"/>
          <w:bCs/>
          <w:iCs/>
          <w:color w:val="000000"/>
          <w:sz w:val="24"/>
          <w:szCs w:val="24"/>
          <w:lang w:eastAsia="es-MX"/>
        </w:rPr>
        <w:t xml:space="preserve">Se </w:t>
      </w:r>
      <w:r w:rsidRPr="00C0704B">
        <w:rPr>
          <w:rFonts w:ascii="Arial" w:eastAsia="Times New Roman" w:hAnsi="Arial" w:cs="Arial"/>
          <w:iCs/>
          <w:color w:val="000000"/>
          <w:sz w:val="24"/>
          <w:szCs w:val="24"/>
          <w:lang w:eastAsia="es-ES"/>
        </w:rPr>
        <w:t>reforma el inciso e) de la fracción II d</w:t>
      </w:r>
      <w:r>
        <w:rPr>
          <w:rFonts w:ascii="Arial" w:eastAsia="Times New Roman" w:hAnsi="Arial" w:cs="Arial"/>
          <w:iCs/>
          <w:color w:val="000000"/>
          <w:sz w:val="24"/>
          <w:szCs w:val="24"/>
          <w:lang w:eastAsia="es-ES"/>
        </w:rPr>
        <w:t>el artículo 17,</w:t>
      </w:r>
      <w:r w:rsidRPr="00C0704B">
        <w:rPr>
          <w:rFonts w:ascii="Arial" w:eastAsia="Times New Roman" w:hAnsi="Arial" w:cs="Arial"/>
          <w:iCs/>
          <w:color w:val="000000"/>
          <w:sz w:val="24"/>
          <w:szCs w:val="24"/>
          <w:lang w:eastAsia="es-ES"/>
        </w:rPr>
        <w:t xml:space="preserve"> la fracción XV</w:t>
      </w:r>
      <w:r>
        <w:rPr>
          <w:rFonts w:ascii="Arial" w:eastAsia="Times New Roman" w:hAnsi="Arial" w:cs="Arial"/>
          <w:iCs/>
          <w:color w:val="000000"/>
          <w:sz w:val="24"/>
          <w:szCs w:val="24"/>
          <w:lang w:eastAsia="es-ES"/>
        </w:rPr>
        <w:t xml:space="preserve"> del artículo 18; y</w:t>
      </w:r>
      <w:r w:rsidRPr="00C0704B">
        <w:rPr>
          <w:rFonts w:ascii="Arial" w:eastAsia="Times New Roman" w:hAnsi="Arial" w:cs="Arial"/>
          <w:iCs/>
          <w:color w:val="000000"/>
          <w:sz w:val="24"/>
          <w:szCs w:val="24"/>
          <w:lang w:eastAsia="es-ES"/>
        </w:rPr>
        <w:t xml:space="preserve"> </w:t>
      </w:r>
      <w:r>
        <w:rPr>
          <w:rFonts w:ascii="Arial" w:eastAsia="Times New Roman" w:hAnsi="Arial" w:cs="Arial"/>
          <w:iCs/>
          <w:color w:val="000000"/>
          <w:sz w:val="24"/>
          <w:szCs w:val="24"/>
          <w:lang w:eastAsia="es-ES"/>
        </w:rPr>
        <w:t>se adiciona una</w:t>
      </w:r>
      <w:r w:rsidRPr="00C0704B">
        <w:rPr>
          <w:rFonts w:ascii="Arial" w:eastAsia="Times New Roman" w:hAnsi="Arial" w:cs="Arial"/>
          <w:iCs/>
          <w:color w:val="000000"/>
          <w:sz w:val="24"/>
          <w:szCs w:val="24"/>
          <w:lang w:eastAsia="es-ES"/>
        </w:rPr>
        <w:t xml:space="preserve"> fracción XVI, pasando la actual XVI a ser XVII, al artículo </w:t>
      </w:r>
      <w:r>
        <w:rPr>
          <w:rFonts w:ascii="Arial" w:eastAsia="Times New Roman" w:hAnsi="Arial" w:cs="Arial"/>
          <w:iCs/>
          <w:color w:val="000000"/>
          <w:sz w:val="24"/>
          <w:szCs w:val="24"/>
          <w:lang w:eastAsia="es-ES"/>
        </w:rPr>
        <w:t>18, a</w:t>
      </w:r>
      <w:r w:rsidRPr="00C0704B">
        <w:rPr>
          <w:rFonts w:ascii="Arial" w:eastAsia="Times New Roman" w:hAnsi="Arial" w:cs="Arial"/>
          <w:iCs/>
          <w:color w:val="000000"/>
          <w:sz w:val="24"/>
          <w:szCs w:val="24"/>
          <w:lang w:eastAsia="es-ES"/>
        </w:rPr>
        <w:t xml:space="preserve"> la Ley de Fomento de Cultura Cívica para el Estado de Colima,</w:t>
      </w:r>
      <w:r w:rsidRPr="00C0704B">
        <w:rPr>
          <w:rFonts w:ascii="Arial" w:eastAsia="Times New Roman" w:hAnsi="Arial" w:cs="Arial"/>
          <w:iCs/>
          <w:color w:val="000000"/>
          <w:sz w:val="24"/>
          <w:szCs w:val="24"/>
          <w:lang w:eastAsia="es-MX"/>
        </w:rPr>
        <w:t xml:space="preserve"> para quedar como sigue:</w:t>
      </w:r>
    </w:p>
    <w:p w:rsidR="005B62F7" w:rsidRPr="00C0704B" w:rsidRDefault="005B62F7" w:rsidP="005B62F7">
      <w:pPr>
        <w:spacing w:after="0" w:line="240" w:lineRule="auto"/>
        <w:ind w:right="49"/>
        <w:jc w:val="both"/>
        <w:rPr>
          <w:rFonts w:ascii="Arial" w:eastAsia="Times New Roman" w:hAnsi="Arial" w:cs="Arial"/>
          <w:b/>
          <w:bCs/>
          <w:iCs/>
          <w:color w:val="000000"/>
          <w:sz w:val="24"/>
          <w:szCs w:val="24"/>
          <w:lang w:eastAsia="es-MX"/>
        </w:rPr>
      </w:pPr>
    </w:p>
    <w:p w:rsidR="005B62F7" w:rsidRDefault="005B62F7" w:rsidP="005B62F7">
      <w:pPr>
        <w:spacing w:after="0" w:line="240" w:lineRule="auto"/>
        <w:ind w:right="49"/>
        <w:jc w:val="both"/>
        <w:rPr>
          <w:rFonts w:ascii="Arial" w:hAnsi="Arial" w:cs="Arial"/>
          <w:sz w:val="24"/>
          <w:szCs w:val="24"/>
        </w:rPr>
      </w:pPr>
      <w:r w:rsidRPr="00C0704B">
        <w:rPr>
          <w:rFonts w:ascii="Arial" w:eastAsia="Times New Roman" w:hAnsi="Arial" w:cs="Arial"/>
          <w:b/>
          <w:bCs/>
          <w:iCs/>
          <w:color w:val="000000"/>
          <w:sz w:val="24"/>
          <w:szCs w:val="24"/>
          <w:lang w:eastAsia="es-MX"/>
        </w:rPr>
        <w:t>Artículo 17.</w:t>
      </w:r>
      <w:proofErr w:type="gramStart"/>
      <w:r w:rsidRPr="00C0704B">
        <w:rPr>
          <w:rFonts w:ascii="Arial" w:eastAsia="Times New Roman" w:hAnsi="Arial" w:cs="Arial"/>
          <w:b/>
          <w:bCs/>
          <w:iCs/>
          <w:color w:val="000000"/>
          <w:sz w:val="24"/>
          <w:szCs w:val="24"/>
          <w:lang w:eastAsia="es-MX"/>
        </w:rPr>
        <w:t>-</w:t>
      </w:r>
      <w:r w:rsidRPr="00C0704B">
        <w:rPr>
          <w:rFonts w:ascii="Arial" w:hAnsi="Arial" w:cs="Arial"/>
          <w:sz w:val="24"/>
          <w:szCs w:val="24"/>
        </w:rPr>
        <w:t xml:space="preserve"> </w:t>
      </w:r>
      <w:r>
        <w:rPr>
          <w:rFonts w:ascii="Arial" w:hAnsi="Arial" w:cs="Arial"/>
          <w:sz w:val="24"/>
          <w:szCs w:val="24"/>
        </w:rPr>
        <w:t>…</w:t>
      </w:r>
      <w:proofErr w:type="gramEnd"/>
    </w:p>
    <w:p w:rsidR="005B62F7" w:rsidRPr="00E25463" w:rsidRDefault="005B62F7" w:rsidP="005B62F7">
      <w:pPr>
        <w:spacing w:after="0" w:line="240" w:lineRule="auto"/>
        <w:ind w:right="49"/>
        <w:jc w:val="both"/>
        <w:rPr>
          <w:rFonts w:ascii="Arial" w:eastAsia="Times New Roman" w:hAnsi="Arial" w:cs="Arial"/>
          <w:b/>
          <w:bCs/>
          <w:iCs/>
          <w:strike/>
          <w:sz w:val="24"/>
          <w:szCs w:val="24"/>
          <w:lang w:eastAsia="es-MX"/>
        </w:rPr>
      </w:pPr>
    </w:p>
    <w:p w:rsidR="005B62F7" w:rsidRPr="006E3A59" w:rsidRDefault="005B62F7" w:rsidP="005B62F7">
      <w:pPr>
        <w:spacing w:after="0" w:line="240" w:lineRule="auto"/>
        <w:ind w:right="49"/>
        <w:jc w:val="both"/>
        <w:rPr>
          <w:rFonts w:ascii="Arial" w:hAnsi="Arial" w:cs="Arial"/>
          <w:sz w:val="24"/>
          <w:szCs w:val="24"/>
        </w:rPr>
      </w:pPr>
      <w:r w:rsidRPr="006E3A59">
        <w:rPr>
          <w:rFonts w:ascii="Arial" w:hAnsi="Arial" w:cs="Arial"/>
          <w:sz w:val="24"/>
          <w:szCs w:val="24"/>
        </w:rPr>
        <w:t xml:space="preserve">I. . . . </w:t>
      </w:r>
    </w:p>
    <w:p w:rsidR="005B62F7" w:rsidRPr="00C0704B" w:rsidRDefault="005B62F7" w:rsidP="005B62F7">
      <w:pPr>
        <w:spacing w:after="0" w:line="240" w:lineRule="auto"/>
        <w:ind w:right="49"/>
        <w:jc w:val="both"/>
        <w:rPr>
          <w:rFonts w:ascii="Arial" w:hAnsi="Arial" w:cs="Arial"/>
          <w:b/>
          <w:sz w:val="24"/>
          <w:szCs w:val="24"/>
        </w:rPr>
      </w:pPr>
    </w:p>
    <w:p w:rsidR="005B62F7" w:rsidRPr="006E3A59" w:rsidRDefault="005B62F7" w:rsidP="005B62F7">
      <w:pPr>
        <w:spacing w:after="0" w:line="240" w:lineRule="auto"/>
        <w:ind w:right="49"/>
        <w:jc w:val="both"/>
        <w:rPr>
          <w:rFonts w:ascii="Arial" w:hAnsi="Arial" w:cs="Arial"/>
          <w:sz w:val="24"/>
          <w:szCs w:val="24"/>
        </w:rPr>
      </w:pPr>
      <w:r w:rsidRPr="006E3A59">
        <w:rPr>
          <w:rFonts w:ascii="Arial" w:hAnsi="Arial" w:cs="Arial"/>
          <w:sz w:val="24"/>
          <w:szCs w:val="24"/>
        </w:rPr>
        <w:t>II. . . .</w:t>
      </w:r>
    </w:p>
    <w:p w:rsidR="005B62F7" w:rsidRPr="00C0704B" w:rsidRDefault="005B62F7" w:rsidP="005B62F7">
      <w:pPr>
        <w:spacing w:after="0" w:line="240" w:lineRule="auto"/>
        <w:ind w:right="49"/>
        <w:jc w:val="both"/>
        <w:rPr>
          <w:rFonts w:ascii="Arial" w:hAnsi="Arial" w:cs="Arial"/>
          <w:sz w:val="24"/>
          <w:szCs w:val="24"/>
        </w:rPr>
      </w:pPr>
    </w:p>
    <w:p w:rsidR="005B62F7" w:rsidRPr="006E3A59" w:rsidRDefault="005B62F7" w:rsidP="005B62F7">
      <w:pPr>
        <w:spacing w:after="0" w:line="240" w:lineRule="auto"/>
        <w:ind w:right="49"/>
        <w:jc w:val="both"/>
        <w:rPr>
          <w:rFonts w:ascii="Arial" w:eastAsia="Times New Roman" w:hAnsi="Arial" w:cs="Arial"/>
          <w:bCs/>
          <w:iCs/>
          <w:color w:val="000000"/>
          <w:sz w:val="24"/>
          <w:szCs w:val="24"/>
          <w:lang w:eastAsia="es-MX"/>
        </w:rPr>
      </w:pPr>
      <w:r w:rsidRPr="006E3A59">
        <w:rPr>
          <w:rFonts w:ascii="Arial" w:eastAsia="Times New Roman" w:hAnsi="Arial" w:cs="Arial"/>
          <w:bCs/>
          <w:iCs/>
          <w:color w:val="000000"/>
          <w:sz w:val="24"/>
          <w:szCs w:val="24"/>
          <w:lang w:eastAsia="es-MX"/>
        </w:rPr>
        <w:t>a) al d). . . .</w:t>
      </w:r>
    </w:p>
    <w:p w:rsidR="005B62F7" w:rsidRPr="00C0704B" w:rsidRDefault="005B62F7" w:rsidP="005B62F7">
      <w:pPr>
        <w:spacing w:after="0" w:line="240" w:lineRule="auto"/>
        <w:ind w:right="49"/>
        <w:jc w:val="both"/>
        <w:rPr>
          <w:rFonts w:ascii="Arial" w:eastAsia="Times New Roman" w:hAnsi="Arial" w:cs="Arial"/>
          <w:b/>
          <w:bCs/>
          <w:iCs/>
          <w:color w:val="000000"/>
          <w:sz w:val="24"/>
          <w:szCs w:val="24"/>
          <w:lang w:eastAsia="es-MX"/>
        </w:rPr>
      </w:pPr>
    </w:p>
    <w:p w:rsidR="005B62F7" w:rsidRPr="00E25463" w:rsidRDefault="005B62F7" w:rsidP="005B62F7">
      <w:pPr>
        <w:spacing w:after="0" w:line="240" w:lineRule="auto"/>
        <w:ind w:right="49"/>
        <w:jc w:val="both"/>
        <w:rPr>
          <w:rFonts w:ascii="Arial" w:eastAsia="Times New Roman" w:hAnsi="Arial" w:cs="Arial"/>
          <w:bCs/>
          <w:iCs/>
          <w:color w:val="000000"/>
          <w:sz w:val="24"/>
          <w:szCs w:val="24"/>
          <w:lang w:eastAsia="es-MX"/>
        </w:rPr>
      </w:pPr>
      <w:r w:rsidRPr="006E3A59">
        <w:rPr>
          <w:rFonts w:ascii="Arial" w:eastAsia="Times New Roman" w:hAnsi="Arial" w:cs="Arial"/>
          <w:bCs/>
          <w:iCs/>
          <w:color w:val="000000"/>
          <w:sz w:val="24"/>
          <w:szCs w:val="24"/>
          <w:lang w:eastAsia="es-MX"/>
        </w:rPr>
        <w:t>e)</w:t>
      </w:r>
      <w:r w:rsidRPr="00C0704B">
        <w:rPr>
          <w:rFonts w:ascii="Arial" w:eastAsia="Times New Roman" w:hAnsi="Arial" w:cs="Arial"/>
          <w:b/>
          <w:bCs/>
          <w:iCs/>
          <w:color w:val="000000"/>
          <w:sz w:val="24"/>
          <w:szCs w:val="24"/>
          <w:lang w:eastAsia="es-MX"/>
        </w:rPr>
        <w:t xml:space="preserve"> </w:t>
      </w:r>
      <w:r w:rsidRPr="00C0704B">
        <w:rPr>
          <w:rFonts w:ascii="Arial" w:eastAsia="Times New Roman" w:hAnsi="Arial" w:cs="Arial"/>
          <w:bCs/>
          <w:iCs/>
          <w:color w:val="000000"/>
          <w:sz w:val="24"/>
          <w:szCs w:val="24"/>
          <w:lang w:eastAsia="es-MX"/>
        </w:rPr>
        <w:t xml:space="preserve">El respeto, en beneficio colectivo, del uso y destino de los bienes del </w:t>
      </w:r>
      <w:r w:rsidRPr="00E25463">
        <w:rPr>
          <w:rFonts w:ascii="Arial" w:eastAsia="Times New Roman" w:hAnsi="Arial" w:cs="Arial"/>
          <w:bCs/>
          <w:iCs/>
          <w:color w:val="000000"/>
          <w:sz w:val="24"/>
          <w:szCs w:val="24"/>
          <w:lang w:eastAsia="es-MX"/>
        </w:rPr>
        <w:t>dominio público, y del dominio privado, evitando en todo momento actos que constituyan  vandalismo sobre éstos.</w:t>
      </w:r>
    </w:p>
    <w:p w:rsidR="005B62F7" w:rsidRPr="00C0704B" w:rsidRDefault="005B62F7" w:rsidP="005B62F7">
      <w:pPr>
        <w:spacing w:after="0" w:line="240" w:lineRule="auto"/>
        <w:ind w:right="49"/>
        <w:jc w:val="both"/>
        <w:rPr>
          <w:rFonts w:ascii="Arial" w:eastAsia="Times New Roman" w:hAnsi="Arial" w:cs="Arial"/>
          <w:b/>
          <w:bCs/>
          <w:iCs/>
          <w:color w:val="000000"/>
          <w:sz w:val="24"/>
          <w:szCs w:val="24"/>
          <w:lang w:eastAsia="es-MX"/>
        </w:rPr>
      </w:pPr>
    </w:p>
    <w:p w:rsidR="005B62F7" w:rsidRPr="00E25463" w:rsidRDefault="005B62F7" w:rsidP="005B62F7">
      <w:pPr>
        <w:spacing w:after="0" w:line="240" w:lineRule="auto"/>
        <w:ind w:right="49"/>
        <w:jc w:val="both"/>
        <w:rPr>
          <w:rFonts w:ascii="Arial" w:eastAsia="Times New Roman" w:hAnsi="Arial" w:cs="Arial"/>
          <w:bCs/>
          <w:iCs/>
          <w:color w:val="FF0000"/>
          <w:sz w:val="24"/>
          <w:szCs w:val="24"/>
          <w:lang w:eastAsia="es-MX"/>
        </w:rPr>
      </w:pPr>
      <w:r w:rsidRPr="00C0704B">
        <w:rPr>
          <w:rFonts w:ascii="Arial" w:eastAsia="Times New Roman" w:hAnsi="Arial" w:cs="Arial"/>
          <w:b/>
          <w:bCs/>
          <w:iCs/>
          <w:color w:val="000000"/>
          <w:sz w:val="24"/>
          <w:szCs w:val="24"/>
          <w:lang w:eastAsia="es-MX"/>
        </w:rPr>
        <w:t>Artículo 18</w:t>
      </w:r>
      <w:r w:rsidRPr="00E25463">
        <w:rPr>
          <w:rFonts w:ascii="Arial" w:eastAsia="Times New Roman" w:hAnsi="Arial" w:cs="Arial"/>
          <w:b/>
          <w:bCs/>
          <w:iCs/>
          <w:sz w:val="24"/>
          <w:szCs w:val="24"/>
          <w:lang w:eastAsia="es-MX"/>
        </w:rPr>
        <w:t>.-</w:t>
      </w:r>
      <w:r w:rsidRPr="00E25463">
        <w:rPr>
          <w:rFonts w:ascii="Arial" w:hAnsi="Arial" w:cs="Arial"/>
          <w:sz w:val="24"/>
          <w:szCs w:val="24"/>
        </w:rPr>
        <w:t>…</w:t>
      </w:r>
    </w:p>
    <w:p w:rsidR="005B62F7" w:rsidRPr="00C0704B" w:rsidRDefault="005B62F7" w:rsidP="005B62F7">
      <w:pPr>
        <w:spacing w:after="0" w:line="240" w:lineRule="auto"/>
        <w:ind w:right="49"/>
        <w:jc w:val="both"/>
        <w:rPr>
          <w:rFonts w:ascii="Arial" w:eastAsia="Times New Roman" w:hAnsi="Arial" w:cs="Arial"/>
          <w:bCs/>
          <w:iCs/>
          <w:strike/>
          <w:color w:val="FF0000"/>
          <w:sz w:val="24"/>
          <w:szCs w:val="24"/>
          <w:lang w:eastAsia="es-MX"/>
        </w:rPr>
      </w:pPr>
    </w:p>
    <w:p w:rsidR="005B62F7" w:rsidRPr="006E3A59" w:rsidRDefault="005B62F7" w:rsidP="005B62F7">
      <w:pPr>
        <w:spacing w:after="0" w:line="240" w:lineRule="auto"/>
        <w:ind w:right="49"/>
        <w:jc w:val="both"/>
        <w:rPr>
          <w:rFonts w:ascii="Arial" w:eastAsia="Times New Roman" w:hAnsi="Arial" w:cs="Arial"/>
          <w:bCs/>
          <w:iCs/>
          <w:color w:val="000000"/>
          <w:sz w:val="24"/>
          <w:szCs w:val="24"/>
          <w:lang w:eastAsia="es-MX"/>
        </w:rPr>
      </w:pPr>
      <w:r w:rsidRPr="006E3A59">
        <w:rPr>
          <w:rFonts w:ascii="Arial" w:eastAsia="Times New Roman" w:hAnsi="Arial" w:cs="Arial"/>
          <w:bCs/>
          <w:iCs/>
          <w:color w:val="000000"/>
          <w:sz w:val="24"/>
          <w:szCs w:val="24"/>
          <w:lang w:eastAsia="es-MX"/>
        </w:rPr>
        <w:t xml:space="preserve">I a la </w:t>
      </w:r>
      <w:proofErr w:type="spellStart"/>
      <w:r w:rsidRPr="006E3A59">
        <w:rPr>
          <w:rFonts w:ascii="Arial" w:eastAsia="Times New Roman" w:hAnsi="Arial" w:cs="Arial"/>
          <w:bCs/>
          <w:iCs/>
          <w:color w:val="000000"/>
          <w:sz w:val="24"/>
          <w:szCs w:val="24"/>
          <w:lang w:eastAsia="es-MX"/>
        </w:rPr>
        <w:t>XlV.</w:t>
      </w:r>
      <w:proofErr w:type="spellEnd"/>
      <w:r w:rsidRPr="006E3A59">
        <w:rPr>
          <w:rFonts w:ascii="Arial" w:eastAsia="Times New Roman" w:hAnsi="Arial" w:cs="Arial"/>
          <w:bCs/>
          <w:iCs/>
          <w:color w:val="000000"/>
          <w:sz w:val="24"/>
          <w:szCs w:val="24"/>
          <w:lang w:eastAsia="es-MX"/>
        </w:rPr>
        <w:t xml:space="preserve"> . . .</w:t>
      </w:r>
    </w:p>
    <w:p w:rsidR="005B62F7" w:rsidRPr="00C0704B" w:rsidRDefault="005B62F7" w:rsidP="005B62F7">
      <w:pPr>
        <w:spacing w:after="0" w:line="240" w:lineRule="auto"/>
        <w:ind w:right="49"/>
        <w:jc w:val="both"/>
        <w:rPr>
          <w:rFonts w:ascii="Arial" w:eastAsia="Times New Roman" w:hAnsi="Arial" w:cs="Arial"/>
          <w:b/>
          <w:bCs/>
          <w:iCs/>
          <w:color w:val="000000"/>
          <w:sz w:val="24"/>
          <w:szCs w:val="24"/>
          <w:lang w:eastAsia="es-MX"/>
        </w:rPr>
      </w:pPr>
    </w:p>
    <w:p w:rsidR="005B62F7" w:rsidRPr="00D71BD8" w:rsidRDefault="005B62F7" w:rsidP="005B62F7">
      <w:pPr>
        <w:spacing w:after="0" w:line="240" w:lineRule="auto"/>
        <w:ind w:right="49"/>
        <w:jc w:val="both"/>
        <w:rPr>
          <w:rFonts w:ascii="Arial" w:eastAsia="Times New Roman" w:hAnsi="Arial" w:cs="Arial"/>
          <w:bCs/>
          <w:iCs/>
          <w:color w:val="000000"/>
          <w:sz w:val="24"/>
          <w:szCs w:val="24"/>
          <w:lang w:eastAsia="es-MX"/>
        </w:rPr>
      </w:pPr>
      <w:r w:rsidRPr="00D71BD8">
        <w:rPr>
          <w:rFonts w:ascii="Arial" w:eastAsia="Times New Roman" w:hAnsi="Arial" w:cs="Arial"/>
          <w:bCs/>
          <w:iCs/>
          <w:color w:val="000000"/>
          <w:sz w:val="24"/>
          <w:szCs w:val="24"/>
          <w:lang w:eastAsia="es-MX"/>
        </w:rPr>
        <w:t>XV.- Al trabajo digno y socialmente útil;</w:t>
      </w:r>
    </w:p>
    <w:p w:rsidR="005B62F7" w:rsidRPr="00D71BD8" w:rsidRDefault="005B62F7" w:rsidP="005B62F7">
      <w:pPr>
        <w:spacing w:after="0" w:line="240" w:lineRule="auto"/>
        <w:ind w:right="49"/>
        <w:jc w:val="both"/>
        <w:rPr>
          <w:rFonts w:ascii="Arial" w:eastAsia="Times New Roman" w:hAnsi="Arial" w:cs="Arial"/>
          <w:bCs/>
          <w:iCs/>
          <w:color w:val="000000"/>
          <w:sz w:val="24"/>
          <w:szCs w:val="24"/>
          <w:lang w:eastAsia="es-MX"/>
        </w:rPr>
      </w:pPr>
    </w:p>
    <w:p w:rsidR="005B62F7" w:rsidRPr="00D71BD8" w:rsidRDefault="005B62F7" w:rsidP="005B62F7">
      <w:pPr>
        <w:spacing w:after="0" w:line="240" w:lineRule="auto"/>
        <w:ind w:right="49"/>
        <w:jc w:val="both"/>
        <w:rPr>
          <w:rFonts w:ascii="Arial" w:eastAsia="Times New Roman" w:hAnsi="Arial" w:cs="Arial"/>
          <w:bCs/>
          <w:iCs/>
          <w:color w:val="000000"/>
          <w:sz w:val="24"/>
          <w:szCs w:val="24"/>
          <w:lang w:eastAsia="es-MX"/>
        </w:rPr>
      </w:pPr>
      <w:proofErr w:type="spellStart"/>
      <w:r w:rsidRPr="00D71BD8">
        <w:rPr>
          <w:rFonts w:ascii="Arial" w:eastAsia="Times New Roman" w:hAnsi="Arial" w:cs="Arial"/>
          <w:bCs/>
          <w:iCs/>
          <w:color w:val="000000"/>
          <w:sz w:val="24"/>
          <w:szCs w:val="24"/>
          <w:lang w:eastAsia="es-MX"/>
        </w:rPr>
        <w:t>XVl.</w:t>
      </w:r>
      <w:proofErr w:type="spellEnd"/>
      <w:r w:rsidRPr="00D71BD8">
        <w:rPr>
          <w:rFonts w:ascii="Arial" w:eastAsia="Times New Roman" w:hAnsi="Arial" w:cs="Arial"/>
          <w:bCs/>
          <w:iCs/>
          <w:color w:val="000000"/>
          <w:sz w:val="24"/>
          <w:szCs w:val="24"/>
          <w:lang w:eastAsia="es-MX"/>
        </w:rPr>
        <w:t>- A ser respetado en sus bienes y derechos, contra cualquier acto de desposesión ilegal, y de cualquier acto de vandalismo; y</w:t>
      </w:r>
    </w:p>
    <w:p w:rsidR="005B62F7" w:rsidRPr="00D71BD8" w:rsidRDefault="005B62F7" w:rsidP="005B62F7">
      <w:pPr>
        <w:spacing w:after="0" w:line="240" w:lineRule="auto"/>
        <w:ind w:right="49"/>
        <w:jc w:val="both"/>
        <w:rPr>
          <w:rFonts w:ascii="Arial" w:eastAsia="Times New Roman" w:hAnsi="Arial" w:cs="Arial"/>
          <w:bCs/>
          <w:iCs/>
          <w:color w:val="000000"/>
          <w:sz w:val="24"/>
          <w:szCs w:val="24"/>
          <w:lang w:eastAsia="es-MX"/>
        </w:rPr>
      </w:pPr>
    </w:p>
    <w:p w:rsidR="005B62F7" w:rsidRPr="00D71BD8" w:rsidRDefault="005B62F7" w:rsidP="005B62F7">
      <w:pPr>
        <w:spacing w:after="0" w:line="240" w:lineRule="auto"/>
        <w:ind w:right="49"/>
        <w:jc w:val="both"/>
        <w:rPr>
          <w:rFonts w:ascii="Arial" w:eastAsia="Times New Roman" w:hAnsi="Arial" w:cs="Arial"/>
          <w:bCs/>
          <w:iCs/>
          <w:color w:val="000000"/>
          <w:sz w:val="24"/>
          <w:szCs w:val="24"/>
          <w:lang w:eastAsia="es-MX"/>
        </w:rPr>
      </w:pPr>
      <w:proofErr w:type="spellStart"/>
      <w:r w:rsidRPr="00D71BD8">
        <w:rPr>
          <w:rFonts w:ascii="Arial" w:eastAsia="Times New Roman" w:hAnsi="Arial" w:cs="Arial"/>
          <w:bCs/>
          <w:iCs/>
          <w:color w:val="000000"/>
          <w:sz w:val="24"/>
          <w:szCs w:val="24"/>
          <w:lang w:eastAsia="es-MX"/>
        </w:rPr>
        <w:t>XVll.</w:t>
      </w:r>
      <w:proofErr w:type="spellEnd"/>
      <w:r w:rsidRPr="00D71BD8">
        <w:rPr>
          <w:rFonts w:ascii="Arial" w:eastAsia="Times New Roman" w:hAnsi="Arial" w:cs="Arial"/>
          <w:bCs/>
          <w:iCs/>
          <w:color w:val="000000"/>
          <w:sz w:val="24"/>
          <w:szCs w:val="24"/>
          <w:lang w:eastAsia="es-MX"/>
        </w:rPr>
        <w:t xml:space="preserve"> Las demás que señalen las leyes.</w:t>
      </w:r>
    </w:p>
    <w:p w:rsidR="005B62F7" w:rsidRPr="00D71BD8" w:rsidRDefault="005B62F7" w:rsidP="005B62F7">
      <w:pPr>
        <w:spacing w:after="0" w:line="240" w:lineRule="auto"/>
        <w:ind w:left="284" w:right="49"/>
        <w:jc w:val="both"/>
        <w:rPr>
          <w:rFonts w:ascii="Arial" w:eastAsia="Times New Roman" w:hAnsi="Arial" w:cs="Arial"/>
          <w:bCs/>
          <w:iCs/>
          <w:color w:val="000000"/>
          <w:sz w:val="24"/>
          <w:szCs w:val="24"/>
          <w:lang w:eastAsia="es-MX"/>
        </w:rPr>
      </w:pPr>
    </w:p>
    <w:p w:rsidR="005B62F7" w:rsidRPr="00C0704B" w:rsidRDefault="005B62F7" w:rsidP="005B62F7">
      <w:pPr>
        <w:spacing w:after="0" w:line="240" w:lineRule="auto"/>
        <w:ind w:left="284" w:right="49"/>
        <w:jc w:val="both"/>
        <w:rPr>
          <w:rFonts w:ascii="Arial" w:eastAsia="Times New Roman" w:hAnsi="Arial" w:cs="Arial"/>
          <w:b/>
          <w:bCs/>
          <w:iCs/>
          <w:color w:val="000000"/>
          <w:sz w:val="24"/>
          <w:szCs w:val="24"/>
          <w:lang w:eastAsia="es-MX"/>
        </w:rPr>
      </w:pPr>
    </w:p>
    <w:p w:rsidR="005B62F7" w:rsidRDefault="005B62F7" w:rsidP="005B62F7">
      <w:pPr>
        <w:spacing w:after="0" w:line="240" w:lineRule="auto"/>
        <w:ind w:left="284" w:right="49"/>
        <w:jc w:val="center"/>
        <w:rPr>
          <w:rFonts w:ascii="Arial" w:eastAsia="Times New Roman" w:hAnsi="Arial" w:cs="Arial"/>
          <w:b/>
          <w:bCs/>
          <w:iCs/>
          <w:color w:val="000000"/>
          <w:sz w:val="24"/>
          <w:szCs w:val="24"/>
          <w:lang w:val="en-US" w:eastAsia="es-MX"/>
        </w:rPr>
      </w:pPr>
    </w:p>
    <w:p w:rsidR="005B62F7" w:rsidRPr="00C0704B" w:rsidRDefault="005B62F7" w:rsidP="005B62F7">
      <w:pPr>
        <w:spacing w:after="0" w:line="240" w:lineRule="auto"/>
        <w:ind w:left="284" w:right="49"/>
        <w:jc w:val="center"/>
        <w:rPr>
          <w:rFonts w:ascii="Arial" w:eastAsia="Times New Roman" w:hAnsi="Arial" w:cs="Arial"/>
          <w:b/>
          <w:iCs/>
          <w:color w:val="000000"/>
          <w:sz w:val="24"/>
          <w:szCs w:val="24"/>
          <w:lang w:val="en-US" w:eastAsia="es-MX"/>
        </w:rPr>
      </w:pPr>
      <w:r w:rsidRPr="00C0704B">
        <w:rPr>
          <w:rFonts w:ascii="Arial" w:eastAsia="Times New Roman" w:hAnsi="Arial" w:cs="Arial"/>
          <w:b/>
          <w:bCs/>
          <w:iCs/>
          <w:color w:val="000000"/>
          <w:sz w:val="24"/>
          <w:szCs w:val="24"/>
          <w:lang w:val="en-US" w:eastAsia="es-MX"/>
        </w:rPr>
        <w:t>T R A N S I T O R I O</w:t>
      </w:r>
    </w:p>
    <w:p w:rsidR="005B62F7" w:rsidRPr="00C0704B" w:rsidRDefault="005B62F7" w:rsidP="005B62F7">
      <w:pPr>
        <w:spacing w:after="0" w:line="240" w:lineRule="auto"/>
        <w:ind w:left="284" w:right="49"/>
        <w:jc w:val="both"/>
        <w:rPr>
          <w:rFonts w:ascii="Arial" w:eastAsia="Times New Roman" w:hAnsi="Arial" w:cs="Arial"/>
          <w:b/>
          <w:bCs/>
          <w:iCs/>
          <w:color w:val="000000"/>
          <w:sz w:val="24"/>
          <w:szCs w:val="24"/>
          <w:lang w:val="en-US" w:eastAsia="es-MX"/>
        </w:rPr>
      </w:pPr>
    </w:p>
    <w:p w:rsidR="005B62F7" w:rsidRPr="00C0704B" w:rsidRDefault="005B62F7" w:rsidP="005B62F7">
      <w:pPr>
        <w:spacing w:after="0" w:line="240" w:lineRule="auto"/>
        <w:ind w:right="49"/>
        <w:jc w:val="both"/>
        <w:rPr>
          <w:rFonts w:ascii="Arial" w:eastAsia="Times New Roman" w:hAnsi="Arial" w:cs="Arial"/>
          <w:iCs/>
          <w:color w:val="000000"/>
          <w:sz w:val="24"/>
          <w:szCs w:val="24"/>
          <w:lang w:eastAsia="es-MX"/>
        </w:rPr>
      </w:pPr>
      <w:r w:rsidRPr="00C0704B">
        <w:rPr>
          <w:rFonts w:ascii="Arial" w:eastAsia="Times New Roman" w:hAnsi="Arial" w:cs="Arial"/>
          <w:b/>
          <w:bCs/>
          <w:iCs/>
          <w:color w:val="000000"/>
          <w:sz w:val="24"/>
          <w:szCs w:val="24"/>
          <w:lang w:eastAsia="es-MX"/>
        </w:rPr>
        <w:t>ÚNICO</w:t>
      </w:r>
      <w:r w:rsidRPr="00C0704B">
        <w:rPr>
          <w:rFonts w:ascii="Arial" w:eastAsia="Times New Roman" w:hAnsi="Arial" w:cs="Arial"/>
          <w:b/>
          <w:iCs/>
          <w:color w:val="000000"/>
          <w:sz w:val="24"/>
          <w:szCs w:val="24"/>
          <w:lang w:eastAsia="es-MX"/>
        </w:rPr>
        <w:t>.-</w:t>
      </w:r>
      <w:r w:rsidRPr="00C0704B">
        <w:rPr>
          <w:rFonts w:ascii="Arial" w:eastAsia="Times New Roman" w:hAnsi="Arial" w:cs="Arial"/>
          <w:iCs/>
          <w:color w:val="000000"/>
          <w:sz w:val="24"/>
          <w:szCs w:val="24"/>
          <w:lang w:eastAsia="es-MX"/>
        </w:rPr>
        <w:t xml:space="preserve"> La presente ley entrará en vigor al día siguiente de su publicación en el Periódico “El Estado de Colima”.</w:t>
      </w:r>
    </w:p>
    <w:p w:rsidR="005B62F7" w:rsidRDefault="005B62F7" w:rsidP="005B62F7">
      <w:pPr>
        <w:spacing w:after="0" w:line="240" w:lineRule="auto"/>
        <w:ind w:right="49"/>
        <w:jc w:val="both"/>
        <w:rPr>
          <w:rFonts w:ascii="Arial" w:eastAsia="Times New Roman" w:hAnsi="Arial" w:cs="Arial"/>
          <w:iCs/>
          <w:color w:val="000000"/>
          <w:sz w:val="24"/>
          <w:szCs w:val="24"/>
          <w:lang w:eastAsia="es-MX"/>
        </w:rPr>
      </w:pPr>
    </w:p>
    <w:p w:rsidR="005B62F7" w:rsidRPr="00C0704B" w:rsidRDefault="005B62F7" w:rsidP="005B62F7">
      <w:pPr>
        <w:spacing w:after="0" w:line="240" w:lineRule="auto"/>
        <w:ind w:right="49"/>
        <w:jc w:val="both"/>
        <w:rPr>
          <w:rFonts w:ascii="Arial" w:eastAsia="Times New Roman" w:hAnsi="Arial" w:cs="Arial"/>
          <w:iCs/>
          <w:color w:val="000000"/>
          <w:sz w:val="24"/>
          <w:szCs w:val="24"/>
          <w:lang w:eastAsia="es-MX"/>
        </w:rPr>
      </w:pPr>
    </w:p>
    <w:p w:rsidR="005B62F7" w:rsidRPr="00C0704B" w:rsidRDefault="005B62F7" w:rsidP="005B62F7">
      <w:pPr>
        <w:spacing w:after="0" w:line="240" w:lineRule="auto"/>
        <w:ind w:right="49"/>
        <w:jc w:val="both"/>
        <w:rPr>
          <w:rFonts w:ascii="Arial" w:eastAsia="Times New Roman" w:hAnsi="Arial" w:cs="Arial"/>
          <w:iCs/>
          <w:color w:val="000000"/>
          <w:sz w:val="24"/>
          <w:szCs w:val="24"/>
          <w:lang w:eastAsia="es-MX"/>
        </w:rPr>
      </w:pPr>
      <w:r w:rsidRPr="00C0704B">
        <w:rPr>
          <w:rFonts w:ascii="Arial" w:eastAsia="Times New Roman" w:hAnsi="Arial" w:cs="Arial"/>
          <w:iCs/>
          <w:color w:val="000000"/>
          <w:sz w:val="24"/>
          <w:szCs w:val="24"/>
          <w:lang w:eastAsia="es-MX"/>
        </w:rPr>
        <w:t xml:space="preserve">El Gobernador del Estado dispondrá </w:t>
      </w:r>
      <w:r>
        <w:rPr>
          <w:rFonts w:ascii="Arial" w:eastAsia="Times New Roman" w:hAnsi="Arial" w:cs="Arial"/>
          <w:iCs/>
          <w:color w:val="000000"/>
          <w:sz w:val="24"/>
          <w:szCs w:val="24"/>
          <w:lang w:eastAsia="es-MX"/>
        </w:rPr>
        <w:t>se publique, circule y observe.</w:t>
      </w:r>
    </w:p>
    <w:p w:rsidR="005B62F7" w:rsidRDefault="005B62F7">
      <w:pPr>
        <w:rPr>
          <w:rFonts w:ascii="Arial" w:eastAsia="Times New Roman" w:hAnsi="Arial" w:cs="Arial"/>
          <w:iCs/>
          <w:color w:val="000000"/>
          <w:sz w:val="24"/>
          <w:szCs w:val="24"/>
          <w:lang w:eastAsia="es-MX"/>
        </w:rPr>
      </w:pPr>
      <w:r>
        <w:rPr>
          <w:rFonts w:ascii="Arial" w:eastAsia="Times New Roman" w:hAnsi="Arial" w:cs="Arial"/>
          <w:iCs/>
          <w:color w:val="000000"/>
          <w:sz w:val="24"/>
          <w:szCs w:val="24"/>
          <w:lang w:eastAsia="es-MX"/>
        </w:rPr>
        <w:br w:type="page"/>
      </w:r>
    </w:p>
    <w:p w:rsidR="005B62F7" w:rsidRPr="00C0704B" w:rsidRDefault="005B62F7" w:rsidP="005B62F7">
      <w:pPr>
        <w:spacing w:after="0" w:line="240" w:lineRule="auto"/>
        <w:ind w:right="49"/>
        <w:jc w:val="both"/>
        <w:rPr>
          <w:rFonts w:ascii="Arial" w:eastAsia="Times New Roman" w:hAnsi="Arial" w:cs="Arial"/>
          <w:iCs/>
          <w:color w:val="000000"/>
          <w:sz w:val="24"/>
          <w:szCs w:val="24"/>
          <w:lang w:eastAsia="es-MX"/>
        </w:rPr>
      </w:pPr>
    </w:p>
    <w:p w:rsidR="005B62F7" w:rsidRPr="003E6BE2" w:rsidRDefault="005B62F7" w:rsidP="005B62F7">
      <w:pPr>
        <w:pStyle w:val="Sinespaciado"/>
        <w:ind w:right="49"/>
        <w:jc w:val="both"/>
        <w:rPr>
          <w:rFonts w:ascii="Arial" w:hAnsi="Arial" w:cs="Arial"/>
          <w:sz w:val="24"/>
          <w:szCs w:val="24"/>
        </w:rPr>
      </w:pPr>
      <w:r w:rsidRPr="003E6BE2">
        <w:rPr>
          <w:rFonts w:ascii="Arial" w:hAnsi="Arial" w:cs="Arial"/>
          <w:sz w:val="24"/>
          <w:szCs w:val="24"/>
        </w:rPr>
        <w:t>Dado en el Recinto Oficial</w:t>
      </w:r>
      <w:r>
        <w:rPr>
          <w:rFonts w:ascii="Arial" w:hAnsi="Arial" w:cs="Arial"/>
          <w:sz w:val="24"/>
          <w:szCs w:val="24"/>
        </w:rPr>
        <w:t xml:space="preserve"> del Poder Legislativo, a los </w:t>
      </w:r>
      <w:r w:rsidRPr="003E6BE2">
        <w:rPr>
          <w:rFonts w:ascii="Arial" w:hAnsi="Arial" w:cs="Arial"/>
          <w:sz w:val="24"/>
          <w:szCs w:val="24"/>
        </w:rPr>
        <w:t>s</w:t>
      </w:r>
      <w:r>
        <w:rPr>
          <w:rFonts w:ascii="Arial" w:hAnsi="Arial" w:cs="Arial"/>
          <w:sz w:val="24"/>
          <w:szCs w:val="24"/>
        </w:rPr>
        <w:t>iete</w:t>
      </w:r>
      <w:r w:rsidRPr="003E6BE2">
        <w:rPr>
          <w:rFonts w:ascii="Arial" w:hAnsi="Arial" w:cs="Arial"/>
          <w:sz w:val="24"/>
          <w:szCs w:val="24"/>
        </w:rPr>
        <w:t xml:space="preserve"> días del mes de agosto</w:t>
      </w:r>
      <w:r w:rsidRPr="003E6BE2">
        <w:rPr>
          <w:rFonts w:ascii="Arial" w:hAnsi="Arial" w:cs="Arial"/>
          <w:bCs/>
          <w:sz w:val="24"/>
          <w:szCs w:val="24"/>
          <w:lang w:val="es-ES_tradnl"/>
        </w:rPr>
        <w:t xml:space="preserve"> </w:t>
      </w:r>
      <w:r w:rsidRPr="003E6BE2">
        <w:rPr>
          <w:rFonts w:ascii="Arial" w:hAnsi="Arial" w:cs="Arial"/>
          <w:sz w:val="24"/>
          <w:szCs w:val="24"/>
        </w:rPr>
        <w:t>del año 2017 dos mil diecisiete.</w:t>
      </w:r>
    </w:p>
    <w:p w:rsidR="005B62F7" w:rsidRPr="003E6BE2" w:rsidRDefault="005B62F7" w:rsidP="005B62F7">
      <w:pPr>
        <w:pStyle w:val="Sinespaciado"/>
        <w:ind w:right="49"/>
        <w:jc w:val="both"/>
        <w:rPr>
          <w:rFonts w:ascii="Arial" w:hAnsi="Arial" w:cs="Arial"/>
          <w:sz w:val="24"/>
          <w:szCs w:val="24"/>
        </w:rPr>
      </w:pPr>
    </w:p>
    <w:p w:rsidR="005B62F7" w:rsidRPr="003E6BE2" w:rsidRDefault="005B62F7" w:rsidP="005B62F7">
      <w:pPr>
        <w:ind w:right="49"/>
        <w:jc w:val="both"/>
        <w:rPr>
          <w:rFonts w:ascii="Arial" w:hAnsi="Arial" w:cs="Arial"/>
          <w:sz w:val="24"/>
          <w:szCs w:val="24"/>
        </w:rPr>
      </w:pPr>
    </w:p>
    <w:tbl>
      <w:tblPr>
        <w:tblW w:w="8929" w:type="dxa"/>
        <w:jc w:val="center"/>
        <w:tblLook w:val="04A0"/>
      </w:tblPr>
      <w:tblGrid>
        <w:gridCol w:w="4451"/>
        <w:gridCol w:w="4478"/>
      </w:tblGrid>
      <w:tr w:rsidR="005B62F7" w:rsidRPr="003E6BE2" w:rsidTr="00852F8D">
        <w:trPr>
          <w:trHeight w:val="782"/>
          <w:jc w:val="center"/>
        </w:trPr>
        <w:tc>
          <w:tcPr>
            <w:tcW w:w="8929" w:type="dxa"/>
            <w:gridSpan w:val="2"/>
          </w:tcPr>
          <w:p w:rsidR="005B62F7" w:rsidRPr="003E6BE2" w:rsidRDefault="005B62F7" w:rsidP="00852F8D">
            <w:pPr>
              <w:spacing w:after="0"/>
              <w:ind w:right="49"/>
              <w:jc w:val="center"/>
              <w:rPr>
                <w:rFonts w:ascii="Arial" w:hAnsi="Arial" w:cs="Arial"/>
                <w:b/>
                <w:sz w:val="24"/>
                <w:szCs w:val="24"/>
              </w:rPr>
            </w:pPr>
          </w:p>
          <w:p w:rsidR="005B62F7" w:rsidRPr="003E6BE2" w:rsidRDefault="005B62F7" w:rsidP="00852F8D">
            <w:pPr>
              <w:spacing w:after="0"/>
              <w:ind w:right="49"/>
              <w:jc w:val="center"/>
              <w:rPr>
                <w:rFonts w:ascii="Arial" w:hAnsi="Arial" w:cs="Arial"/>
                <w:b/>
                <w:sz w:val="24"/>
                <w:szCs w:val="24"/>
              </w:rPr>
            </w:pPr>
          </w:p>
          <w:p w:rsidR="005B62F7" w:rsidRPr="003E6BE2" w:rsidRDefault="005B62F7" w:rsidP="00852F8D">
            <w:pPr>
              <w:spacing w:after="0"/>
              <w:ind w:right="49"/>
              <w:jc w:val="center"/>
              <w:rPr>
                <w:rFonts w:ascii="Arial" w:hAnsi="Arial" w:cs="Arial"/>
                <w:b/>
                <w:sz w:val="24"/>
                <w:szCs w:val="24"/>
              </w:rPr>
            </w:pPr>
          </w:p>
          <w:p w:rsidR="005B62F7" w:rsidRPr="003E6BE2" w:rsidRDefault="005B62F7" w:rsidP="00852F8D">
            <w:pPr>
              <w:spacing w:after="0"/>
              <w:ind w:right="49"/>
              <w:jc w:val="center"/>
              <w:rPr>
                <w:rFonts w:ascii="Arial" w:hAnsi="Arial" w:cs="Arial"/>
                <w:b/>
                <w:sz w:val="24"/>
                <w:szCs w:val="24"/>
              </w:rPr>
            </w:pPr>
            <w:r w:rsidRPr="003E6BE2">
              <w:rPr>
                <w:rFonts w:ascii="Arial" w:hAnsi="Arial" w:cs="Arial"/>
                <w:b/>
                <w:sz w:val="24"/>
                <w:szCs w:val="24"/>
              </w:rPr>
              <w:t>DIP. JUANA ANDRÉS RIVERA</w:t>
            </w:r>
          </w:p>
          <w:p w:rsidR="005B62F7" w:rsidRPr="003E6BE2" w:rsidRDefault="005B62F7" w:rsidP="00852F8D">
            <w:pPr>
              <w:spacing w:after="0"/>
              <w:ind w:right="49"/>
              <w:jc w:val="center"/>
              <w:rPr>
                <w:rFonts w:ascii="Arial" w:hAnsi="Arial" w:cs="Arial"/>
                <w:b/>
                <w:sz w:val="24"/>
                <w:szCs w:val="24"/>
              </w:rPr>
            </w:pPr>
            <w:r w:rsidRPr="003E6BE2">
              <w:rPr>
                <w:rFonts w:ascii="Arial" w:hAnsi="Arial" w:cs="Arial"/>
                <w:b/>
                <w:sz w:val="24"/>
                <w:szCs w:val="24"/>
              </w:rPr>
              <w:t>PRESIDENTA</w:t>
            </w:r>
          </w:p>
          <w:p w:rsidR="005B62F7" w:rsidRPr="003E6BE2" w:rsidRDefault="005B62F7" w:rsidP="00852F8D">
            <w:pPr>
              <w:spacing w:after="0"/>
              <w:ind w:right="49"/>
              <w:jc w:val="center"/>
              <w:rPr>
                <w:rFonts w:ascii="Arial" w:hAnsi="Arial" w:cs="Arial"/>
                <w:b/>
                <w:sz w:val="24"/>
                <w:szCs w:val="24"/>
              </w:rPr>
            </w:pPr>
          </w:p>
          <w:p w:rsidR="005B62F7" w:rsidRPr="003E6BE2" w:rsidRDefault="005B62F7" w:rsidP="00852F8D">
            <w:pPr>
              <w:spacing w:after="0"/>
              <w:ind w:right="49"/>
              <w:jc w:val="center"/>
              <w:rPr>
                <w:rFonts w:ascii="Arial" w:hAnsi="Arial" w:cs="Arial"/>
                <w:b/>
                <w:sz w:val="24"/>
                <w:szCs w:val="24"/>
              </w:rPr>
            </w:pPr>
          </w:p>
          <w:p w:rsidR="005B62F7" w:rsidRPr="003E6BE2" w:rsidRDefault="005B62F7" w:rsidP="00852F8D">
            <w:pPr>
              <w:spacing w:after="0"/>
              <w:ind w:right="49"/>
              <w:jc w:val="center"/>
              <w:rPr>
                <w:rFonts w:ascii="Arial" w:hAnsi="Arial" w:cs="Arial"/>
                <w:b/>
                <w:sz w:val="24"/>
                <w:szCs w:val="24"/>
              </w:rPr>
            </w:pPr>
          </w:p>
        </w:tc>
      </w:tr>
      <w:tr w:rsidR="005B62F7" w:rsidRPr="003E6BE2" w:rsidTr="00852F8D">
        <w:trPr>
          <w:trHeight w:val="782"/>
          <w:jc w:val="center"/>
        </w:trPr>
        <w:tc>
          <w:tcPr>
            <w:tcW w:w="4451" w:type="dxa"/>
            <w:hideMark/>
          </w:tcPr>
          <w:p w:rsidR="005B62F7" w:rsidRPr="003E6BE2" w:rsidRDefault="005B62F7" w:rsidP="00852F8D">
            <w:pPr>
              <w:spacing w:after="0"/>
              <w:ind w:right="49"/>
              <w:jc w:val="center"/>
              <w:rPr>
                <w:rFonts w:ascii="Arial" w:hAnsi="Arial" w:cs="Arial"/>
                <w:b/>
                <w:sz w:val="24"/>
                <w:szCs w:val="24"/>
              </w:rPr>
            </w:pPr>
            <w:r w:rsidRPr="003E6BE2">
              <w:rPr>
                <w:rFonts w:ascii="Arial" w:hAnsi="Arial" w:cs="Arial"/>
                <w:b/>
                <w:sz w:val="24"/>
                <w:szCs w:val="24"/>
              </w:rPr>
              <w:t>DIP. JOSÉ ADRIAN OROZCO NERI</w:t>
            </w:r>
          </w:p>
          <w:p w:rsidR="005B62F7" w:rsidRPr="003E6BE2" w:rsidRDefault="005B62F7" w:rsidP="00852F8D">
            <w:pPr>
              <w:spacing w:after="0"/>
              <w:ind w:right="49"/>
              <w:jc w:val="center"/>
              <w:rPr>
                <w:rFonts w:ascii="Arial" w:hAnsi="Arial" w:cs="Arial"/>
                <w:b/>
                <w:sz w:val="24"/>
                <w:szCs w:val="24"/>
              </w:rPr>
            </w:pPr>
            <w:r w:rsidRPr="003E6BE2">
              <w:rPr>
                <w:rFonts w:ascii="Arial" w:hAnsi="Arial" w:cs="Arial"/>
                <w:b/>
                <w:sz w:val="24"/>
                <w:szCs w:val="24"/>
              </w:rPr>
              <w:t>SECRETARIO</w:t>
            </w:r>
          </w:p>
        </w:tc>
        <w:tc>
          <w:tcPr>
            <w:tcW w:w="4478" w:type="dxa"/>
            <w:hideMark/>
          </w:tcPr>
          <w:p w:rsidR="005B62F7" w:rsidRPr="003E6BE2" w:rsidRDefault="005B62F7" w:rsidP="00852F8D">
            <w:pPr>
              <w:spacing w:after="0"/>
              <w:ind w:right="49"/>
              <w:jc w:val="center"/>
              <w:rPr>
                <w:rFonts w:ascii="Arial" w:hAnsi="Arial" w:cs="Arial"/>
                <w:b/>
                <w:sz w:val="24"/>
                <w:szCs w:val="24"/>
              </w:rPr>
            </w:pPr>
            <w:r w:rsidRPr="003E6BE2">
              <w:rPr>
                <w:rFonts w:ascii="Arial" w:hAnsi="Arial" w:cs="Arial"/>
                <w:b/>
                <w:sz w:val="24"/>
                <w:szCs w:val="24"/>
              </w:rPr>
              <w:t>DIP. CRISPÍN GUERRA CÁRDENAS</w:t>
            </w:r>
          </w:p>
          <w:p w:rsidR="005B62F7" w:rsidRPr="003E6BE2" w:rsidRDefault="005B62F7" w:rsidP="00852F8D">
            <w:pPr>
              <w:spacing w:after="0"/>
              <w:ind w:right="49"/>
              <w:jc w:val="center"/>
              <w:rPr>
                <w:rFonts w:ascii="Arial" w:hAnsi="Arial" w:cs="Arial"/>
                <w:b/>
                <w:sz w:val="24"/>
                <w:szCs w:val="24"/>
              </w:rPr>
            </w:pPr>
            <w:r w:rsidRPr="003E6BE2">
              <w:rPr>
                <w:rFonts w:ascii="Arial" w:hAnsi="Arial" w:cs="Arial"/>
                <w:b/>
                <w:sz w:val="24"/>
                <w:szCs w:val="24"/>
              </w:rPr>
              <w:t>SECRETARIO</w:t>
            </w:r>
          </w:p>
        </w:tc>
      </w:tr>
    </w:tbl>
    <w:p w:rsidR="005B62F7" w:rsidRPr="006339DD" w:rsidRDefault="005B62F7" w:rsidP="005B62F7">
      <w:pPr>
        <w:spacing w:after="0" w:line="240" w:lineRule="auto"/>
        <w:ind w:right="49"/>
        <w:jc w:val="both"/>
      </w:pPr>
    </w:p>
    <w:p w:rsidR="005B62F7" w:rsidRPr="00C0704B" w:rsidRDefault="005B62F7" w:rsidP="005B62F7">
      <w:pPr>
        <w:spacing w:after="0" w:line="240" w:lineRule="auto"/>
        <w:ind w:right="49"/>
        <w:jc w:val="both"/>
        <w:rPr>
          <w:rFonts w:ascii="Arial" w:hAnsi="Arial" w:cs="Arial"/>
          <w:color w:val="000000"/>
          <w:sz w:val="24"/>
          <w:szCs w:val="24"/>
        </w:rPr>
      </w:pPr>
    </w:p>
    <w:p w:rsidR="00CD7E56" w:rsidRDefault="00CD7E56"/>
    <w:sectPr w:rsidR="00CD7E56" w:rsidSect="00CE253B">
      <w:headerReference w:type="default" r:id="rId4"/>
      <w:footerReference w:type="default" r:id="rId5"/>
      <w:pgSz w:w="12240" w:h="15840" w:code="1"/>
      <w:pgMar w:top="902" w:right="1134" w:bottom="1134" w:left="1134" w:header="720" w:footer="991"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63" w:rsidRDefault="00932E50">
    <w:pPr>
      <w:pStyle w:val="Piedepgina"/>
      <w:jc w:val="right"/>
    </w:pPr>
  </w:p>
  <w:p w:rsidR="00CE253B" w:rsidRDefault="00932E50">
    <w:pPr>
      <w:pStyle w:val="Piedepgina"/>
      <w:jc w:val="right"/>
    </w:pPr>
    <w:r>
      <w:fldChar w:fldCharType="begin"/>
    </w:r>
    <w:r>
      <w:instrText xml:space="preserve"> PAGE   \* MERGEFORMAT </w:instrText>
    </w:r>
    <w:r>
      <w:fldChar w:fldCharType="separate"/>
    </w:r>
    <w:r w:rsidR="005B62F7">
      <w:rPr>
        <w:noProof/>
      </w:rPr>
      <w:t>1</w:t>
    </w:r>
    <w:r>
      <w:fldChar w:fldCharType="end"/>
    </w:r>
  </w:p>
  <w:p w:rsidR="00E25463" w:rsidRDefault="00932E50" w:rsidP="00E25463">
    <w:pPr>
      <w:pStyle w:val="Piedepgina"/>
      <w:jc w:val="center"/>
    </w:pPr>
    <w:r>
      <w:t>“AÑO 2017, CENTENARIO DE LA CONSTITUCIÓN POLÍTICA DE LOS ESTADOS UNIDOS MEXICANOS Y DE LA CONSTITUCIÓN POLÍTICA DEL ESTADO LIBRE Y SOBERANO DE COLIMA”.</w:t>
    </w:r>
  </w:p>
  <w:p w:rsidR="00E25463" w:rsidRDefault="00932E50">
    <w:pPr>
      <w:pStyle w:val="Piedepgina"/>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63" w:rsidRDefault="00932E50" w:rsidP="00E2546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style="position:absolute;margin-left:16.65pt;margin-top:-24.1pt;width:79.65pt;height:68.95pt;z-index:251660288;visibility:visible">
          <v:imagedata r:id="rId1" o:title=""/>
        </v:shape>
      </w:pict>
    </w:r>
  </w:p>
  <w:p w:rsidR="00E25463" w:rsidRDefault="00932E50" w:rsidP="00E25463">
    <w:pPr>
      <w:pStyle w:val="Encabezado"/>
    </w:pPr>
    <w:r>
      <w:rPr>
        <w:noProof/>
      </w:rPr>
      <w:pict>
        <v:shapetype id="_x0000_t202" coordsize="21600,21600" o:spt="202" path="m,l,21600r21600,l21600,xe">
          <v:stroke joinstyle="miter"/>
          <v:path gradientshapeok="t" o:connecttype="rect"/>
        </v:shapetype>
        <v:shape id="Text Box 2" o:spid="_x0000_s2050" type="#_x0000_t202" style="position:absolute;margin-left:-24.95pt;margin-top:26.9pt;width:154.95pt;height:5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w:txbxContent>
              <w:p w:rsidR="00E25463" w:rsidRPr="00F20CF2" w:rsidRDefault="00932E50" w:rsidP="00E25463">
                <w:pPr>
                  <w:spacing w:after="0"/>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E25463" w:rsidRPr="00F20CF2" w:rsidRDefault="00932E50" w:rsidP="00E25463">
                <w:pPr>
                  <w:pStyle w:val="Ttulo6"/>
                  <w:spacing w:line="240" w:lineRule="auto"/>
                  <w:jc w:val="center"/>
                  <w:rPr>
                    <w:rFonts w:ascii="Bookman Old Style" w:hAnsi="Bookman Old Style" w:cs="Arial"/>
                    <w:b w:val="0"/>
                    <w:bCs/>
                    <w:sz w:val="18"/>
                    <w:szCs w:val="18"/>
                  </w:rPr>
                </w:pPr>
                <w:r w:rsidRPr="00F20CF2">
                  <w:rPr>
                    <w:rFonts w:ascii="Bookman Old Style" w:hAnsi="Bookman Old Style" w:cs="Arial"/>
                    <w:sz w:val="18"/>
                    <w:szCs w:val="18"/>
                  </w:rPr>
                  <w:t>H. CONGRESO DEL ESTADO</w:t>
                </w:r>
              </w:p>
              <w:p w:rsidR="00E25463" w:rsidRPr="00F20CF2" w:rsidRDefault="00932E50" w:rsidP="00E25463">
                <w:pPr>
                  <w:pStyle w:val="Ttulo6"/>
                  <w:spacing w:line="240" w:lineRule="auto"/>
                  <w:jc w:val="center"/>
                  <w:rPr>
                    <w:rFonts w:ascii="Bookman Old Style" w:hAnsi="Bookman Old Style" w:cs="Arial"/>
                    <w:sz w:val="18"/>
                    <w:szCs w:val="18"/>
                  </w:rPr>
                </w:pPr>
                <w:r w:rsidRPr="00F20CF2">
                  <w:rPr>
                    <w:rFonts w:ascii="Bookman Old Style" w:hAnsi="Bookman Old Style" w:cs="Arial"/>
                    <w:sz w:val="18"/>
                    <w:szCs w:val="18"/>
                  </w:rPr>
                  <w:t>DE COLIMA</w:t>
                </w:r>
              </w:p>
              <w:p w:rsidR="00E25463" w:rsidRPr="00F20CF2" w:rsidRDefault="00932E50" w:rsidP="00E25463">
                <w:pPr>
                  <w:pStyle w:val="Ttulo6"/>
                  <w:spacing w:line="240" w:lineRule="auto"/>
                  <w:jc w:val="center"/>
                  <w:rPr>
                    <w:rFonts w:ascii="Bookman Old Style" w:hAnsi="Bookman Old Style" w:cs="Arial"/>
                    <w:sz w:val="18"/>
                    <w:szCs w:val="18"/>
                  </w:rPr>
                </w:pPr>
                <w:r w:rsidRPr="00F20CF2">
                  <w:rPr>
                    <w:rFonts w:ascii="Bookman Old Style" w:hAnsi="Bookman Old Style" w:cs="Arial"/>
                    <w:sz w:val="18"/>
                    <w:szCs w:val="18"/>
                  </w:rPr>
                  <w:t>LV</w:t>
                </w:r>
                <w:r w:rsidRPr="00F20CF2">
                  <w:rPr>
                    <w:rFonts w:ascii="Bookman Old Style" w:hAnsi="Bookman Old Style" w:cs="Arial"/>
                    <w:sz w:val="18"/>
                    <w:szCs w:val="18"/>
                  </w:rPr>
                  <w:t>III  LEGISLATURA</w:t>
                </w:r>
              </w:p>
              <w:p w:rsidR="00E25463" w:rsidRDefault="00932E50" w:rsidP="00E25463">
                <w:pPr>
                  <w:ind w:left="708"/>
                  <w:jc w:val="center"/>
                  <w:rPr>
                    <w:rFonts w:ascii="Arial" w:hAnsi="Arial" w:cs="Arial"/>
                    <w:lang w:val="es-ES_tradnl"/>
                  </w:rPr>
                </w:pPr>
              </w:p>
              <w:p w:rsidR="00E25463" w:rsidRPr="002C4469" w:rsidRDefault="00932E50" w:rsidP="00E25463">
                <w:pPr>
                  <w:ind w:left="708"/>
                  <w:jc w:val="center"/>
                  <w:rPr>
                    <w:rFonts w:ascii="Arial" w:hAnsi="Arial" w:cs="Arial"/>
                    <w:lang w:val="es-ES_tradnl"/>
                  </w:rPr>
                </w:pPr>
              </w:p>
              <w:p w:rsidR="00E25463" w:rsidRDefault="00932E50" w:rsidP="00E25463">
                <w:pPr>
                  <w:ind w:left="708"/>
                  <w:jc w:val="center"/>
                  <w:rPr>
                    <w:lang w:val="es-ES_tradnl"/>
                  </w:rPr>
                </w:pPr>
              </w:p>
              <w:p w:rsidR="00E25463" w:rsidRDefault="00932E50" w:rsidP="00E25463">
                <w:pPr>
                  <w:ind w:left="708"/>
                  <w:jc w:val="center"/>
                  <w:rPr>
                    <w:lang w:val="es-ES_tradnl"/>
                  </w:rPr>
                </w:pPr>
              </w:p>
              <w:p w:rsidR="00E25463" w:rsidRDefault="00932E50" w:rsidP="00E25463">
                <w:pPr>
                  <w:ind w:left="708"/>
                  <w:jc w:val="center"/>
                  <w:rPr>
                    <w:lang w:val="es-ES_tradnl"/>
                  </w:rPr>
                </w:pPr>
              </w:p>
            </w:txbxContent>
          </v:textbox>
        </v:shape>
      </w:pict>
    </w:r>
  </w:p>
  <w:p w:rsidR="00E25463" w:rsidRDefault="00932E50" w:rsidP="00E25463">
    <w:pPr>
      <w:pStyle w:val="Encabezado"/>
    </w:pPr>
  </w:p>
  <w:p w:rsidR="00E25463" w:rsidRDefault="00932E50" w:rsidP="00E25463">
    <w:pPr>
      <w:pStyle w:val="Encabezado"/>
    </w:pPr>
  </w:p>
  <w:p w:rsidR="00E25463" w:rsidRDefault="00932E50" w:rsidP="00E25463">
    <w:pPr>
      <w:pStyle w:val="Encabezado"/>
    </w:pPr>
  </w:p>
  <w:p w:rsidR="00E25463" w:rsidRDefault="00932E50" w:rsidP="00E25463">
    <w:pPr>
      <w:pStyle w:val="Encabezado"/>
    </w:pPr>
  </w:p>
  <w:p w:rsidR="00E25463" w:rsidRDefault="00932E50" w:rsidP="00E25463">
    <w:pPr>
      <w:pStyle w:val="Encabezado"/>
    </w:pPr>
  </w:p>
  <w:p w:rsidR="00E25463" w:rsidRDefault="00932E50" w:rsidP="00E25463">
    <w:pPr>
      <w:pStyle w:val="Encabezado"/>
    </w:pPr>
  </w:p>
  <w:p w:rsidR="00CE253B" w:rsidRDefault="00932E5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5B62F7"/>
    <w:rsid w:val="005B62F7"/>
    <w:rsid w:val="00932E50"/>
    <w:rsid w:val="00CD7E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7"/>
    <w:rPr>
      <w:rFonts w:ascii="Calibri" w:eastAsia="Calibri" w:hAnsi="Calibri" w:cs="Times New Roman"/>
    </w:rPr>
  </w:style>
  <w:style w:type="paragraph" w:styleId="Ttulo6">
    <w:name w:val="heading 6"/>
    <w:basedOn w:val="Normal"/>
    <w:next w:val="Normal"/>
    <w:link w:val="Ttulo6Car"/>
    <w:uiPriority w:val="9"/>
    <w:qFormat/>
    <w:rsid w:val="005B62F7"/>
    <w:pPr>
      <w:keepNext/>
      <w:spacing w:after="0" w:line="264" w:lineRule="auto"/>
      <w:outlineLvl w:val="5"/>
    </w:pPr>
    <w:rPr>
      <w:rFonts w:ascii="Arial" w:eastAsia="Times New Roman" w:hAnsi="Arial"/>
      <w:b/>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5B62F7"/>
    <w:rPr>
      <w:rFonts w:ascii="Arial" w:eastAsia="Times New Roman" w:hAnsi="Arial" w:cs="Times New Roman"/>
      <w:b/>
      <w:sz w:val="14"/>
      <w:szCs w:val="20"/>
      <w:lang w:val="es-ES_tradnl" w:eastAsia="es-ES"/>
    </w:rPr>
  </w:style>
  <w:style w:type="paragraph" w:styleId="NormalWeb">
    <w:name w:val="Normal (Web)"/>
    <w:basedOn w:val="Normal"/>
    <w:unhideWhenUsed/>
    <w:rsid w:val="005B62F7"/>
    <w:rPr>
      <w:rFonts w:ascii="Times New Roman" w:hAnsi="Times New Roman"/>
      <w:sz w:val="24"/>
      <w:szCs w:val="24"/>
    </w:rPr>
  </w:style>
  <w:style w:type="paragraph" w:styleId="Encabezado">
    <w:name w:val="header"/>
    <w:basedOn w:val="Normal"/>
    <w:link w:val="EncabezadoCar"/>
    <w:uiPriority w:val="99"/>
    <w:unhideWhenUsed/>
    <w:rsid w:val="005B62F7"/>
    <w:pPr>
      <w:tabs>
        <w:tab w:val="center" w:pos="4419"/>
        <w:tab w:val="right" w:pos="8838"/>
      </w:tabs>
      <w:spacing w:after="0" w:line="240" w:lineRule="auto"/>
    </w:pPr>
    <w:rPr>
      <w:sz w:val="20"/>
      <w:szCs w:val="20"/>
      <w:lang/>
    </w:rPr>
  </w:style>
  <w:style w:type="character" w:customStyle="1" w:styleId="EncabezadoCar">
    <w:name w:val="Encabezado Car"/>
    <w:basedOn w:val="Fuentedeprrafopredeter"/>
    <w:link w:val="Encabezado"/>
    <w:uiPriority w:val="99"/>
    <w:rsid w:val="005B62F7"/>
    <w:rPr>
      <w:rFonts w:ascii="Calibri" w:eastAsia="Calibri" w:hAnsi="Calibri" w:cs="Times New Roman"/>
      <w:sz w:val="20"/>
      <w:szCs w:val="20"/>
      <w:lang/>
    </w:rPr>
  </w:style>
  <w:style w:type="paragraph" w:styleId="Piedepgina">
    <w:name w:val="footer"/>
    <w:basedOn w:val="Normal"/>
    <w:link w:val="PiedepginaCar"/>
    <w:uiPriority w:val="99"/>
    <w:unhideWhenUsed/>
    <w:rsid w:val="005B62F7"/>
    <w:pPr>
      <w:tabs>
        <w:tab w:val="center" w:pos="4419"/>
        <w:tab w:val="right" w:pos="8838"/>
      </w:tabs>
      <w:spacing w:after="0" w:line="240" w:lineRule="auto"/>
    </w:pPr>
    <w:rPr>
      <w:sz w:val="20"/>
      <w:szCs w:val="20"/>
      <w:lang/>
    </w:rPr>
  </w:style>
  <w:style w:type="character" w:customStyle="1" w:styleId="PiedepginaCar">
    <w:name w:val="Pie de página Car"/>
    <w:basedOn w:val="Fuentedeprrafopredeter"/>
    <w:link w:val="Piedepgina"/>
    <w:uiPriority w:val="99"/>
    <w:rsid w:val="005B62F7"/>
    <w:rPr>
      <w:rFonts w:ascii="Calibri" w:eastAsia="Calibri" w:hAnsi="Calibri" w:cs="Times New Roman"/>
      <w:sz w:val="20"/>
      <w:szCs w:val="20"/>
      <w:lang/>
    </w:rPr>
  </w:style>
  <w:style w:type="paragraph" w:styleId="Sinespaciado">
    <w:name w:val="No Spacing"/>
    <w:link w:val="SinespaciadoCar"/>
    <w:uiPriority w:val="1"/>
    <w:qFormat/>
    <w:rsid w:val="005B62F7"/>
    <w:pPr>
      <w:spacing w:after="0" w:line="240" w:lineRule="auto"/>
    </w:pPr>
    <w:rPr>
      <w:rFonts w:ascii="Calibri" w:eastAsia="Calibri" w:hAnsi="Calibri" w:cs="Times New Roman"/>
    </w:rPr>
  </w:style>
  <w:style w:type="paragraph" w:styleId="Textoindependiente2">
    <w:name w:val="Body Text 2"/>
    <w:basedOn w:val="Normal"/>
    <w:link w:val="Textoindependiente2Car"/>
    <w:rsid w:val="005B62F7"/>
    <w:pPr>
      <w:spacing w:before="240" w:after="0" w:line="240" w:lineRule="auto"/>
      <w:jc w:val="both"/>
    </w:pPr>
    <w:rPr>
      <w:rFonts w:ascii="Times New Roman" w:eastAsia="Times New Roman" w:hAnsi="Times New Roman"/>
      <w:sz w:val="20"/>
      <w:szCs w:val="20"/>
      <w:lang w:eastAsia="es-ES"/>
    </w:rPr>
  </w:style>
  <w:style w:type="character" w:customStyle="1" w:styleId="Textoindependiente2Car">
    <w:name w:val="Texto independiente 2 Car"/>
    <w:basedOn w:val="Fuentedeprrafopredeter"/>
    <w:link w:val="Textoindependiente2"/>
    <w:rsid w:val="005B62F7"/>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rsid w:val="005B62F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14559</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2017-08-08T18:36:00Z</dcterms:created>
  <dcterms:modified xsi:type="dcterms:W3CDTF">2017-08-08T18:37:00Z</dcterms:modified>
</cp:coreProperties>
</file>