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06" w:rsidRPr="0004098B" w:rsidRDefault="00CC5406" w:rsidP="00CC5406">
      <w:pPr>
        <w:spacing w:before="120" w:after="120" w:line="288" w:lineRule="auto"/>
        <w:ind w:left="142" w:right="-1"/>
        <w:jc w:val="both"/>
        <w:rPr>
          <w:rFonts w:ascii="Arial" w:hAnsi="Arial" w:cs="Arial"/>
          <w:sz w:val="24"/>
          <w:szCs w:val="24"/>
        </w:rPr>
      </w:pPr>
      <w:r w:rsidRPr="0004098B">
        <w:rPr>
          <w:rFonts w:ascii="Arial" w:hAnsi="Arial" w:cs="Arial"/>
          <w:sz w:val="24"/>
          <w:szCs w:val="24"/>
        </w:rPr>
        <w:t xml:space="preserve">H. Congreso del Estado. Presente. Itzel Sarahí Ríos de </w:t>
      </w:r>
      <w:smartTag w:uri="urn:schemas-microsoft-com:office:smarttags" w:element="PersonName">
        <w:smartTagPr>
          <w:attr w:name="ProductID" w:val="la Mora"/>
        </w:smartTagPr>
        <w:r w:rsidRPr="0004098B">
          <w:rPr>
            <w:rFonts w:ascii="Arial" w:hAnsi="Arial" w:cs="Arial"/>
            <w:sz w:val="24"/>
            <w:szCs w:val="24"/>
          </w:rPr>
          <w:t>la Mora</w:t>
        </w:r>
      </w:smartTag>
      <w:r w:rsidRPr="0004098B">
        <w:rPr>
          <w:rFonts w:ascii="Arial" w:hAnsi="Arial" w:cs="Arial"/>
          <w:sz w:val="24"/>
          <w:szCs w:val="24"/>
        </w:rPr>
        <w:t xml:space="preserve">, Alfredo Hernández Ramos, Patricia Lugo Barriga y Olaf Presa Mendoza, en nuestro carácter de Presidenta, Secretarios y Vocal, respectivamente, de </w:t>
      </w:r>
      <w:smartTag w:uri="urn:schemas-microsoft-com:office:smarttags" w:element="PersonName">
        <w:smartTagPr>
          <w:attr w:name="ProductID" w:val="la Comisión"/>
        </w:smartTagPr>
        <w:r w:rsidRPr="0004098B">
          <w:rPr>
            <w:rFonts w:ascii="Arial" w:hAnsi="Arial" w:cs="Arial"/>
            <w:sz w:val="24"/>
            <w:szCs w:val="24"/>
          </w:rPr>
          <w:t>la Comisión</w:t>
        </w:r>
      </w:smartTag>
      <w:r w:rsidRPr="0004098B">
        <w:rPr>
          <w:rFonts w:ascii="Arial" w:hAnsi="Arial" w:cs="Arial"/>
          <w:sz w:val="24"/>
          <w:szCs w:val="24"/>
        </w:rPr>
        <w:t xml:space="preserve"> de Gobierno Interno y Acuerdos Parlamentarios y en base a lo establecido en los artículos 8º y 9º de </w:t>
      </w:r>
      <w:smartTag w:uri="urn:schemas-microsoft-com:office:smarttags" w:element="PersonName">
        <w:smartTagPr>
          <w:attr w:name="ProductID" w:val="la Ley Orgánica"/>
        </w:smartTagPr>
        <w:r w:rsidRPr="0004098B">
          <w:rPr>
            <w:rFonts w:ascii="Arial" w:hAnsi="Arial" w:cs="Arial"/>
            <w:sz w:val="24"/>
            <w:szCs w:val="24"/>
          </w:rPr>
          <w:t>la Ley Orgánica</w:t>
        </w:r>
      </w:smartTag>
      <w:r w:rsidRPr="0004098B">
        <w:rPr>
          <w:rFonts w:ascii="Arial" w:hAnsi="Arial" w:cs="Arial"/>
          <w:sz w:val="24"/>
          <w:szCs w:val="24"/>
        </w:rPr>
        <w:t xml:space="preserve"> del Poder Legislativo y 197 de su Reglamento, proponemos a la consideración de </w:t>
      </w:r>
      <w:smartTag w:uri="urn:schemas-microsoft-com:office:smarttags" w:element="PersonName">
        <w:smartTagPr>
          <w:attr w:name="ProductID" w:val="la Honorable Asamblea"/>
        </w:smartTagPr>
        <w:r w:rsidRPr="0004098B">
          <w:rPr>
            <w:rFonts w:ascii="Arial" w:hAnsi="Arial" w:cs="Arial"/>
            <w:sz w:val="24"/>
            <w:szCs w:val="24"/>
          </w:rPr>
          <w:t>la Honorable Asamblea</w:t>
        </w:r>
      </w:smartTag>
      <w:r w:rsidRPr="0004098B">
        <w:rPr>
          <w:rFonts w:ascii="Arial" w:hAnsi="Arial" w:cs="Arial"/>
          <w:sz w:val="24"/>
          <w:szCs w:val="24"/>
        </w:rPr>
        <w:t xml:space="preserve"> la siguiente iniciativa de Acuerdo por el que se modifica la fecha de las comparecencias de los titulares de las Secretarías de </w:t>
      </w:r>
      <w:smartTag w:uri="urn:schemas-microsoft-com:office:smarttags" w:element="PersonName">
        <w:smartTagPr>
          <w:attr w:name="ProductID" w:val="la Administración Pública"/>
        </w:smartTagPr>
        <w:r w:rsidRPr="0004098B">
          <w:rPr>
            <w:rFonts w:ascii="Arial" w:hAnsi="Arial" w:cs="Arial"/>
            <w:sz w:val="24"/>
            <w:szCs w:val="24"/>
          </w:rPr>
          <w:t>la Administración Pública</w:t>
        </w:r>
      </w:smartTag>
      <w:r w:rsidRPr="0004098B">
        <w:rPr>
          <w:rFonts w:ascii="Arial" w:hAnsi="Arial" w:cs="Arial"/>
          <w:sz w:val="24"/>
          <w:szCs w:val="24"/>
        </w:rPr>
        <w:t xml:space="preserve"> Estatal  programadas y  aprobadas mediante Acuerdo número 9  de fecha 20 de enero del presente año, para efectuarse el día 28 del presente mes y año, para que las mismas sean desarrolladas en Sesión Pública Ordinaria a celebrar el </w:t>
      </w:r>
      <w:r w:rsidRPr="009A6B60">
        <w:rPr>
          <w:rFonts w:ascii="Arial" w:hAnsi="Arial" w:cs="Arial"/>
          <w:sz w:val="24"/>
          <w:szCs w:val="24"/>
        </w:rPr>
        <w:t>día martes primero de febrero del</w:t>
      </w:r>
      <w:r w:rsidRPr="0004098B">
        <w:rPr>
          <w:rFonts w:ascii="Arial" w:hAnsi="Arial" w:cs="Arial"/>
          <w:sz w:val="24"/>
          <w:szCs w:val="24"/>
        </w:rPr>
        <w:t xml:space="preserve"> presente año, en las horas previamente aprobadas, y </w:t>
      </w:r>
    </w:p>
    <w:p w:rsidR="00CC5406" w:rsidRDefault="00CC5406" w:rsidP="00CC5406">
      <w:pPr>
        <w:pStyle w:val="Sinespaciad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04098B">
        <w:rPr>
          <w:rFonts w:ascii="Arial" w:hAnsi="Arial" w:cs="Arial"/>
          <w:b/>
          <w:sz w:val="24"/>
          <w:szCs w:val="24"/>
        </w:rPr>
        <w:t>CONSIDERANDO:</w:t>
      </w:r>
    </w:p>
    <w:p w:rsidR="00CC5406" w:rsidRPr="0004098B" w:rsidRDefault="00CC5406" w:rsidP="00CC5406">
      <w:pPr>
        <w:pStyle w:val="Sinespaciad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CC5406" w:rsidRPr="0004098B" w:rsidRDefault="00CC5406" w:rsidP="00CC5406">
      <w:pPr>
        <w:pStyle w:val="Encabezado"/>
        <w:ind w:left="142"/>
        <w:jc w:val="both"/>
        <w:rPr>
          <w:rFonts w:ascii="Arial" w:hAnsi="Arial" w:cs="Arial"/>
          <w:sz w:val="24"/>
          <w:szCs w:val="24"/>
        </w:rPr>
      </w:pPr>
      <w:r w:rsidRPr="0004098B">
        <w:rPr>
          <w:rFonts w:ascii="Arial" w:hAnsi="Arial" w:cs="Arial"/>
          <w:b/>
          <w:sz w:val="24"/>
          <w:szCs w:val="24"/>
        </w:rPr>
        <w:t>PRIMERO.-</w:t>
      </w:r>
      <w:r w:rsidRPr="0004098B">
        <w:rPr>
          <w:rFonts w:ascii="Arial" w:hAnsi="Arial" w:cs="Arial"/>
          <w:sz w:val="24"/>
          <w:szCs w:val="24"/>
        </w:rPr>
        <w:t xml:space="preserve"> Que con fecha 27 de enero del presente año, se llevó a cabo la reunión de </w:t>
      </w:r>
      <w:smartTag w:uri="urn:schemas-microsoft-com:office:smarttags" w:element="PersonName">
        <w:smartTagPr>
          <w:attr w:name="ProductID" w:val="la Comisión"/>
        </w:smartTagPr>
        <w:r w:rsidRPr="0004098B">
          <w:rPr>
            <w:rFonts w:ascii="Arial" w:hAnsi="Arial" w:cs="Arial"/>
            <w:sz w:val="24"/>
            <w:szCs w:val="24"/>
          </w:rPr>
          <w:t>la Comisión</w:t>
        </w:r>
      </w:smartTag>
      <w:r w:rsidRPr="0004098B">
        <w:rPr>
          <w:rFonts w:ascii="Arial" w:hAnsi="Arial" w:cs="Arial"/>
          <w:sz w:val="24"/>
          <w:szCs w:val="24"/>
        </w:rPr>
        <w:t xml:space="preserve"> de Gobierno Interno y Acuerdos Parlamentarios, en la que dando cumplimiento a los artículos 31 de </w:t>
      </w:r>
      <w:smartTag w:uri="urn:schemas-microsoft-com:office:smarttags" w:element="PersonName">
        <w:smartTagPr>
          <w:attr w:name="ProductID" w:val="la Constitución Política"/>
        </w:smartTagPr>
        <w:r w:rsidRPr="0004098B">
          <w:rPr>
            <w:rFonts w:ascii="Arial" w:hAnsi="Arial" w:cs="Arial"/>
            <w:sz w:val="24"/>
            <w:szCs w:val="24"/>
          </w:rPr>
          <w:t>la Constitución Política</w:t>
        </w:r>
      </w:smartTag>
      <w:r w:rsidRPr="0004098B">
        <w:rPr>
          <w:rFonts w:ascii="Arial" w:hAnsi="Arial" w:cs="Arial"/>
          <w:sz w:val="24"/>
          <w:szCs w:val="24"/>
        </w:rPr>
        <w:t xml:space="preserve"> del Estado de Colima, 8º y 9º de </w:t>
      </w:r>
      <w:smartTag w:uri="urn:schemas-microsoft-com:office:smarttags" w:element="PersonName">
        <w:smartTagPr>
          <w:attr w:name="ProductID" w:val="la Ley Orgánica"/>
        </w:smartTagPr>
        <w:r w:rsidRPr="0004098B">
          <w:rPr>
            <w:rFonts w:ascii="Arial" w:hAnsi="Arial" w:cs="Arial"/>
            <w:sz w:val="24"/>
            <w:szCs w:val="24"/>
          </w:rPr>
          <w:t>la Ley Orgánica</w:t>
        </w:r>
      </w:smartTag>
      <w:r w:rsidRPr="0004098B">
        <w:rPr>
          <w:rFonts w:ascii="Arial" w:hAnsi="Arial" w:cs="Arial"/>
          <w:sz w:val="24"/>
          <w:szCs w:val="24"/>
        </w:rPr>
        <w:t xml:space="preserve"> del Poder Legislativo y 197 de su Reglamento,  a petición del Coordinador del Grupo Parlamentario del Partido Nueva Alianza y por compromisos de la función propia del Secretario de Educación, Prof</w:t>
      </w:r>
      <w:r>
        <w:rPr>
          <w:rFonts w:ascii="Arial" w:hAnsi="Arial" w:cs="Arial"/>
          <w:sz w:val="24"/>
          <w:szCs w:val="24"/>
        </w:rPr>
        <w:t>r</w:t>
      </w:r>
      <w:r w:rsidRPr="0004098B">
        <w:rPr>
          <w:rFonts w:ascii="Arial" w:hAnsi="Arial" w:cs="Arial"/>
          <w:sz w:val="24"/>
          <w:szCs w:val="24"/>
        </w:rPr>
        <w:t xml:space="preserve">. Federico Rangel Lozano, que es uno de los Secretarios Comparecientes, se aprobó por mayoría, con el voto en contra de </w:t>
      </w:r>
      <w:smartTag w:uri="urn:schemas-microsoft-com:office:smarttags" w:element="PersonName">
        <w:smartTagPr>
          <w:attr w:name="ProductID" w:val="la Diputada Patricia"/>
        </w:smartTagPr>
        <w:r w:rsidRPr="0004098B">
          <w:rPr>
            <w:rFonts w:ascii="Arial" w:hAnsi="Arial" w:cs="Arial"/>
            <w:sz w:val="24"/>
            <w:szCs w:val="24"/>
          </w:rPr>
          <w:t>la Diputada Patricia</w:t>
        </w:r>
      </w:smartTag>
      <w:r w:rsidRPr="0004098B">
        <w:rPr>
          <w:rFonts w:ascii="Arial" w:hAnsi="Arial" w:cs="Arial"/>
          <w:sz w:val="24"/>
          <w:szCs w:val="24"/>
        </w:rPr>
        <w:t xml:space="preserve"> Lugo Barriga, Coordinadora del Grupo Parlamentario del Partido Acción Nacional, modificar la fecha de las comparecencias de los titulares de las Secretarías de </w:t>
      </w:r>
      <w:smartTag w:uri="urn:schemas-microsoft-com:office:smarttags" w:element="PersonName">
        <w:smartTagPr>
          <w:attr w:name="ProductID" w:val="la Administración Pública"/>
        </w:smartTagPr>
        <w:r w:rsidRPr="0004098B">
          <w:rPr>
            <w:rFonts w:ascii="Arial" w:hAnsi="Arial" w:cs="Arial"/>
            <w:sz w:val="24"/>
            <w:szCs w:val="24"/>
          </w:rPr>
          <w:t>la Administración Pública</w:t>
        </w:r>
      </w:smartTag>
      <w:r w:rsidRPr="0004098B">
        <w:rPr>
          <w:rFonts w:ascii="Arial" w:hAnsi="Arial" w:cs="Arial"/>
          <w:sz w:val="24"/>
          <w:szCs w:val="24"/>
        </w:rPr>
        <w:t xml:space="preserve"> Estatal programadas y aprobadas mediante Acuerdo número 9 de fecha 20 de enero del presente año, para efectuarse el día 28 del presente mes y año, para que las mismas sean desarrolladas en Sesión Pública Ordinaria a celebrar el </w:t>
      </w:r>
      <w:r w:rsidRPr="00533838">
        <w:rPr>
          <w:rFonts w:ascii="Arial" w:hAnsi="Arial" w:cs="Arial"/>
          <w:sz w:val="24"/>
          <w:szCs w:val="24"/>
        </w:rPr>
        <w:t>día martes primero de febrero del</w:t>
      </w:r>
      <w:r w:rsidRPr="0004098B">
        <w:rPr>
          <w:rFonts w:ascii="Arial" w:hAnsi="Arial" w:cs="Arial"/>
          <w:sz w:val="24"/>
          <w:szCs w:val="24"/>
        </w:rPr>
        <w:t xml:space="preserve"> presente año.</w:t>
      </w:r>
    </w:p>
    <w:p w:rsidR="00CC5406" w:rsidRPr="0004098B" w:rsidRDefault="00CC5406" w:rsidP="00CC5406">
      <w:pPr>
        <w:pStyle w:val="Encabezado"/>
        <w:ind w:left="142"/>
        <w:jc w:val="both"/>
        <w:rPr>
          <w:rFonts w:ascii="Arial" w:hAnsi="Arial" w:cs="Arial"/>
          <w:sz w:val="24"/>
          <w:szCs w:val="24"/>
        </w:rPr>
      </w:pPr>
      <w:r w:rsidRPr="0004098B">
        <w:rPr>
          <w:rFonts w:ascii="Arial" w:hAnsi="Arial" w:cs="Arial"/>
          <w:b/>
          <w:sz w:val="24"/>
          <w:szCs w:val="24"/>
        </w:rPr>
        <w:t>SEGUNDO.</w:t>
      </w:r>
      <w:r w:rsidRPr="0004098B">
        <w:rPr>
          <w:rFonts w:ascii="Arial" w:hAnsi="Arial" w:cs="Arial"/>
          <w:sz w:val="24"/>
          <w:szCs w:val="24"/>
        </w:rPr>
        <w:t>- Que la aprobación del nuevo Acuerdo a que se refiere el punto anterior, se realizó tomando en cuenta que ya en diversas ocasiones, a petición del entonces Coordinador del Grupo Parlamentario del Partido Acción Nacional, Diputado Raymundo González Saldaña, con el fin de atender asuntos de distinta índole, así como por motivo</w:t>
      </w:r>
      <w:r>
        <w:rPr>
          <w:rFonts w:ascii="Arial" w:hAnsi="Arial" w:cs="Arial"/>
          <w:sz w:val="24"/>
          <w:szCs w:val="24"/>
        </w:rPr>
        <w:t>s</w:t>
      </w:r>
      <w:r w:rsidRPr="0004098B">
        <w:rPr>
          <w:rFonts w:ascii="Arial" w:hAnsi="Arial" w:cs="Arial"/>
          <w:sz w:val="24"/>
          <w:szCs w:val="24"/>
        </w:rPr>
        <w:t xml:space="preserve"> de la visita del Presidente de </w:t>
      </w:r>
      <w:smartTag w:uri="urn:schemas-microsoft-com:office:smarttags" w:element="PersonName">
        <w:smartTagPr>
          <w:attr w:name="ProductID" w:val="la República"/>
        </w:smartTagPr>
        <w:r w:rsidRPr="0004098B">
          <w:rPr>
            <w:rFonts w:ascii="Arial" w:hAnsi="Arial" w:cs="Arial"/>
            <w:sz w:val="24"/>
            <w:szCs w:val="24"/>
          </w:rPr>
          <w:t>la República</w:t>
        </w:r>
      </w:smartTag>
      <w:r w:rsidRPr="0004098B">
        <w:rPr>
          <w:rFonts w:ascii="Arial" w:hAnsi="Arial" w:cs="Arial"/>
          <w:sz w:val="24"/>
          <w:szCs w:val="24"/>
        </w:rPr>
        <w:t xml:space="preserve"> en este mismo mes, </w:t>
      </w:r>
      <w:smartTag w:uri="urn:schemas-microsoft-com:office:smarttags" w:element="PersonName">
        <w:smartTagPr>
          <w:attr w:name="ProductID" w:val="la Comisión"/>
        </w:smartTagPr>
        <w:r w:rsidRPr="0004098B">
          <w:rPr>
            <w:rFonts w:ascii="Arial" w:hAnsi="Arial" w:cs="Arial"/>
            <w:sz w:val="24"/>
            <w:szCs w:val="24"/>
          </w:rPr>
          <w:t>la Comisión</w:t>
        </w:r>
      </w:smartTag>
      <w:r w:rsidRPr="0004098B">
        <w:rPr>
          <w:rFonts w:ascii="Arial" w:hAnsi="Arial" w:cs="Arial"/>
          <w:sz w:val="24"/>
          <w:szCs w:val="24"/>
        </w:rPr>
        <w:t xml:space="preserve"> de Gobierno Interno y Acuerdos Parlamentarios y el Presidente de </w:t>
      </w:r>
      <w:smartTag w:uri="urn:schemas-microsoft-com:office:smarttags" w:element="PersonName">
        <w:smartTagPr>
          <w:attr w:name="ProductID" w:val="la Mesa Directiva"/>
        </w:smartTagPr>
        <w:r w:rsidRPr="0004098B">
          <w:rPr>
            <w:rFonts w:ascii="Arial" w:hAnsi="Arial" w:cs="Arial"/>
            <w:sz w:val="24"/>
            <w:szCs w:val="24"/>
          </w:rPr>
          <w:t>la Mesa Directiva</w:t>
        </w:r>
      </w:smartTag>
      <w:r w:rsidRPr="0004098B">
        <w:rPr>
          <w:rFonts w:ascii="Arial" w:hAnsi="Arial" w:cs="Arial"/>
          <w:sz w:val="24"/>
          <w:szCs w:val="24"/>
        </w:rPr>
        <w:t xml:space="preserve"> en turno, en términos de lo establecido en el artículo 75 de </w:t>
      </w:r>
      <w:smartTag w:uri="urn:schemas-microsoft-com:office:smarttags" w:element="PersonName">
        <w:smartTagPr>
          <w:attr w:name="ProductID" w:val="la Ley Orgánica"/>
        </w:smartTagPr>
        <w:smartTag w:uri="urn:schemas-microsoft-com:office:smarttags" w:element="PersonName">
          <w:smartTagPr>
            <w:attr w:name="ProductID" w:val="la Ley"/>
          </w:smartTagPr>
          <w:r w:rsidRPr="0004098B">
            <w:rPr>
              <w:rFonts w:ascii="Arial" w:hAnsi="Arial" w:cs="Arial"/>
              <w:sz w:val="24"/>
              <w:szCs w:val="24"/>
            </w:rPr>
            <w:t>la Ley</w:t>
          </w:r>
        </w:smartTag>
        <w:r w:rsidRPr="0004098B">
          <w:rPr>
            <w:rFonts w:ascii="Arial" w:hAnsi="Arial" w:cs="Arial"/>
            <w:sz w:val="24"/>
            <w:szCs w:val="24"/>
          </w:rPr>
          <w:t xml:space="preserve"> Orgánica</w:t>
        </w:r>
      </w:smartTag>
      <w:r w:rsidRPr="0004098B">
        <w:rPr>
          <w:rFonts w:ascii="Arial" w:hAnsi="Arial" w:cs="Arial"/>
          <w:sz w:val="24"/>
          <w:szCs w:val="24"/>
        </w:rPr>
        <w:t xml:space="preserve"> del Poder Legislativo, han autorizado la modificación de fechas ya aprobadas para la realización de las sesiones del Congreso. </w:t>
      </w:r>
    </w:p>
    <w:p w:rsidR="00CC5406" w:rsidRPr="0004098B" w:rsidRDefault="00CC5406" w:rsidP="00CC5406">
      <w:pPr>
        <w:pStyle w:val="Encabezado"/>
        <w:ind w:left="142"/>
        <w:jc w:val="both"/>
        <w:rPr>
          <w:rFonts w:ascii="Arial" w:hAnsi="Arial" w:cs="Arial"/>
          <w:sz w:val="24"/>
          <w:szCs w:val="24"/>
        </w:rPr>
      </w:pPr>
      <w:r w:rsidRPr="0004098B">
        <w:rPr>
          <w:rFonts w:ascii="Arial" w:hAnsi="Arial" w:cs="Arial"/>
          <w:b/>
          <w:sz w:val="24"/>
          <w:szCs w:val="24"/>
        </w:rPr>
        <w:lastRenderedPageBreak/>
        <w:t>TERCERO.</w:t>
      </w:r>
      <w:r w:rsidRPr="0004098B">
        <w:rPr>
          <w:rFonts w:ascii="Arial" w:hAnsi="Arial" w:cs="Arial"/>
          <w:sz w:val="24"/>
          <w:szCs w:val="24"/>
        </w:rPr>
        <w:t>- Que las horas en que deberán desarrollarse dichas comparecencias serán las siguientes: de 9:00 a 10:30 el C. Dr. J. Jesús Orozco Alfaro, Secretario General de Gobierno; de 10:30 a 12:00 horas, el Profesor Federico Rangel Lozano, Secretario de Educación; de 12:00 a 13:30 horas, el C.P. Francisco Manuel Osorio Cruz, Secretario de Finanzas y de 13:30 a 15:00 horas, el L.E. Esteban Herrera Ugarte, Secretario de Planeación.</w:t>
      </w:r>
    </w:p>
    <w:p w:rsidR="00CC5406" w:rsidRPr="0004098B" w:rsidRDefault="00CC5406" w:rsidP="00CC5406">
      <w:pPr>
        <w:pStyle w:val="Sinespaciado"/>
        <w:ind w:left="142"/>
        <w:jc w:val="both"/>
        <w:rPr>
          <w:rFonts w:ascii="Arial" w:hAnsi="Arial" w:cs="Arial"/>
          <w:sz w:val="24"/>
          <w:szCs w:val="24"/>
        </w:rPr>
      </w:pPr>
      <w:r w:rsidRPr="0004098B">
        <w:rPr>
          <w:rFonts w:ascii="Arial" w:hAnsi="Arial" w:cs="Arial"/>
          <w:b/>
          <w:sz w:val="24"/>
          <w:szCs w:val="24"/>
        </w:rPr>
        <w:t>CUARTO.-</w:t>
      </w:r>
      <w:r w:rsidRPr="0004098B">
        <w:rPr>
          <w:rFonts w:ascii="Arial" w:hAnsi="Arial" w:cs="Arial"/>
          <w:sz w:val="24"/>
          <w:szCs w:val="24"/>
        </w:rPr>
        <w:t xml:space="preserve"> Que el objetivo de las citadas comparecencias, encuentra su fundamentación legal en  el artículo 31 de </w:t>
      </w:r>
      <w:smartTag w:uri="urn:schemas-microsoft-com:office:smarttags" w:element="PersonName">
        <w:smartTagPr>
          <w:attr w:name="ProductID" w:val="la Constitución Política"/>
        </w:smartTagPr>
        <w:r w:rsidRPr="0004098B">
          <w:rPr>
            <w:rFonts w:ascii="Arial" w:hAnsi="Arial" w:cs="Arial"/>
            <w:sz w:val="24"/>
            <w:szCs w:val="24"/>
          </w:rPr>
          <w:t>la Constitución Política</w:t>
        </w:r>
      </w:smartTag>
      <w:r w:rsidRPr="0004098B">
        <w:rPr>
          <w:rFonts w:ascii="Arial" w:hAnsi="Arial" w:cs="Arial"/>
          <w:sz w:val="24"/>
          <w:szCs w:val="24"/>
        </w:rPr>
        <w:t xml:space="preserve"> del Estado Libre y Soberano de Colima, 8º y 9º de </w:t>
      </w:r>
      <w:smartTag w:uri="urn:schemas-microsoft-com:office:smarttags" w:element="PersonName">
        <w:smartTagPr>
          <w:attr w:name="ProductID" w:val="la Ley Orgánica"/>
        </w:smartTagPr>
        <w:r w:rsidRPr="0004098B">
          <w:rPr>
            <w:rFonts w:ascii="Arial" w:hAnsi="Arial" w:cs="Arial"/>
            <w:sz w:val="24"/>
            <w:szCs w:val="24"/>
          </w:rPr>
          <w:t>la Ley Orgánica</w:t>
        </w:r>
      </w:smartTag>
      <w:r w:rsidRPr="0004098B">
        <w:rPr>
          <w:rFonts w:ascii="Arial" w:hAnsi="Arial" w:cs="Arial"/>
          <w:sz w:val="24"/>
          <w:szCs w:val="24"/>
        </w:rPr>
        <w:t xml:space="preserve"> del Poder Legislativo y 197 de su Reglamento, que establecen que mediante Acuerdo aprobado por la mayoría de </w:t>
      </w:r>
      <w:smartTag w:uri="urn:schemas-microsoft-com:office:smarttags" w:element="PersonName">
        <w:smartTagPr>
          <w:attr w:name="ProductID" w:val="la Asamblea"/>
        </w:smartTagPr>
        <w:r w:rsidRPr="0004098B">
          <w:rPr>
            <w:rFonts w:ascii="Arial" w:hAnsi="Arial" w:cs="Arial"/>
            <w:sz w:val="24"/>
            <w:szCs w:val="24"/>
          </w:rPr>
          <w:t>la Asamblea</w:t>
        </w:r>
      </w:smartTag>
      <w:r w:rsidRPr="0004098B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PersonName">
        <w:smartTagPr>
          <w:attr w:name="ProductID" w:val="la Comisión"/>
        </w:smartTagPr>
        <w:r w:rsidRPr="0004098B">
          <w:rPr>
            <w:rFonts w:ascii="Arial" w:hAnsi="Arial" w:cs="Arial"/>
            <w:sz w:val="24"/>
            <w:szCs w:val="24"/>
          </w:rPr>
          <w:t>la Comisión</w:t>
        </w:r>
      </w:smartTag>
      <w:r w:rsidRPr="0004098B">
        <w:rPr>
          <w:rFonts w:ascii="Arial" w:hAnsi="Arial" w:cs="Arial"/>
          <w:sz w:val="24"/>
          <w:szCs w:val="24"/>
        </w:rPr>
        <w:t xml:space="preserve"> de Gobierno Interno y Acuerdos Parlamentarios establecerá la fecha de la sesión y la agenda de las comparecencias de los Titulares de las Secretarías del Ejecutivo del Estado, con motivo de la glosa del informe del Gobernador y se desarrollarán de conformidad al procedimiento establecido dentro del artículo 197 del Reglamento de </w:t>
      </w:r>
      <w:smartTag w:uri="urn:schemas-microsoft-com:office:smarttags" w:element="PersonName">
        <w:smartTagPr>
          <w:attr w:name="ProductID" w:val="la Ley Orgánica"/>
        </w:smartTagPr>
        <w:r w:rsidRPr="0004098B">
          <w:rPr>
            <w:rFonts w:ascii="Arial" w:hAnsi="Arial" w:cs="Arial"/>
            <w:sz w:val="24"/>
            <w:szCs w:val="24"/>
          </w:rPr>
          <w:t>la Ley Orgánica</w:t>
        </w:r>
      </w:smartTag>
      <w:r w:rsidRPr="0004098B">
        <w:rPr>
          <w:rFonts w:ascii="Arial" w:hAnsi="Arial" w:cs="Arial"/>
          <w:sz w:val="24"/>
          <w:szCs w:val="24"/>
        </w:rPr>
        <w:t xml:space="preserve"> del Poder Legislativo,</w:t>
      </w:r>
    </w:p>
    <w:p w:rsidR="00CC5406" w:rsidRPr="0004098B" w:rsidRDefault="00CC5406" w:rsidP="00CC5406">
      <w:pPr>
        <w:pStyle w:val="Encabezado"/>
        <w:ind w:left="142"/>
        <w:jc w:val="both"/>
        <w:rPr>
          <w:rFonts w:ascii="Arial" w:hAnsi="Arial" w:cs="Arial"/>
          <w:sz w:val="24"/>
          <w:szCs w:val="24"/>
        </w:rPr>
      </w:pPr>
      <w:r w:rsidRPr="0004098B">
        <w:rPr>
          <w:rFonts w:ascii="Arial" w:hAnsi="Arial" w:cs="Arial"/>
          <w:sz w:val="24"/>
          <w:szCs w:val="24"/>
        </w:rPr>
        <w:t xml:space="preserve">                        </w:t>
      </w:r>
    </w:p>
    <w:p w:rsidR="00CC5406" w:rsidRPr="0004098B" w:rsidRDefault="00CC5406" w:rsidP="00CC5406">
      <w:pPr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04098B">
        <w:rPr>
          <w:rFonts w:ascii="Arial" w:hAnsi="Arial" w:cs="Arial"/>
          <w:b/>
          <w:sz w:val="24"/>
          <w:szCs w:val="24"/>
        </w:rPr>
        <w:t>QUINTO.-</w:t>
      </w:r>
      <w:r w:rsidRPr="0004098B">
        <w:rPr>
          <w:rFonts w:ascii="Arial" w:hAnsi="Arial" w:cs="Arial"/>
          <w:sz w:val="24"/>
          <w:szCs w:val="24"/>
        </w:rPr>
        <w:t xml:space="preserve"> Que en la citada sesión, </w:t>
      </w:r>
      <w:smartTag w:uri="urn:schemas-microsoft-com:office:smarttags" w:element="PersonName">
        <w:smartTagPr>
          <w:attr w:name="ProductID" w:val="la Comisión"/>
        </w:smartTagPr>
        <w:r w:rsidRPr="0004098B">
          <w:rPr>
            <w:rFonts w:ascii="Arial" w:hAnsi="Arial" w:cs="Arial"/>
            <w:sz w:val="24"/>
            <w:szCs w:val="24"/>
          </w:rPr>
          <w:t>la Comisión</w:t>
        </w:r>
      </w:smartTag>
      <w:r w:rsidRPr="0004098B">
        <w:rPr>
          <w:rFonts w:ascii="Arial" w:hAnsi="Arial" w:cs="Arial"/>
          <w:sz w:val="24"/>
          <w:szCs w:val="24"/>
        </w:rPr>
        <w:t xml:space="preserve"> de Gobierno Interno y Acuerdos Parlamentarios  consideró, que de ser imperioso, se llevará a cabo un ajuste de tiempo de 15:00 a 16:00 horas y en caso de ser necesaria la presencia adicional de otro funcionario, por conducto de </w:t>
      </w:r>
      <w:smartTag w:uri="urn:schemas-microsoft-com:office:smarttags" w:element="PersonName">
        <w:smartTagPr>
          <w:attr w:name="ProductID" w:val="la Comisión"/>
        </w:smartTagPr>
        <w:r w:rsidRPr="0004098B">
          <w:rPr>
            <w:rFonts w:ascii="Arial" w:hAnsi="Arial" w:cs="Arial"/>
            <w:sz w:val="24"/>
            <w:szCs w:val="24"/>
          </w:rPr>
          <w:t>la Comisión</w:t>
        </w:r>
      </w:smartTag>
      <w:r w:rsidRPr="0004098B">
        <w:rPr>
          <w:rFonts w:ascii="Arial" w:hAnsi="Arial" w:cs="Arial"/>
          <w:sz w:val="24"/>
          <w:szCs w:val="24"/>
        </w:rPr>
        <w:t xml:space="preserve"> de Gobierno Interno y Acuerdos Parlamentarios, se solicitará al Ejecutivo del Estado su presencia en fechas posteriores, así como la posibilidad de realizar giras temáticas de trabajo.</w:t>
      </w:r>
    </w:p>
    <w:p w:rsidR="00CC5406" w:rsidRPr="0004098B" w:rsidRDefault="00CC5406" w:rsidP="00CC5406">
      <w:pPr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04098B">
        <w:rPr>
          <w:rFonts w:ascii="Arial" w:hAnsi="Arial" w:cs="Arial"/>
          <w:sz w:val="24"/>
          <w:szCs w:val="24"/>
        </w:rPr>
        <w:t xml:space="preserve">Por lo antes expuesto y fundado se somete a la consideración de </w:t>
      </w:r>
      <w:smartTag w:uri="urn:schemas-microsoft-com:office:smarttags" w:element="PersonName">
        <w:smartTagPr>
          <w:attr w:name="ProductID" w:val="la Honorable Asamblea"/>
        </w:smartTagPr>
        <w:r w:rsidRPr="0004098B">
          <w:rPr>
            <w:rFonts w:ascii="Arial" w:hAnsi="Arial" w:cs="Arial"/>
            <w:sz w:val="24"/>
            <w:szCs w:val="24"/>
          </w:rPr>
          <w:t>la Honorable Asamblea</w:t>
        </w:r>
      </w:smartTag>
      <w:r w:rsidRPr="0004098B">
        <w:rPr>
          <w:rFonts w:ascii="Arial" w:hAnsi="Arial" w:cs="Arial"/>
          <w:sz w:val="24"/>
          <w:szCs w:val="24"/>
        </w:rPr>
        <w:t xml:space="preserve"> el siguiente:</w:t>
      </w:r>
    </w:p>
    <w:p w:rsidR="00CC5406" w:rsidRPr="0004098B" w:rsidRDefault="00CC5406" w:rsidP="00CC5406">
      <w:pPr>
        <w:pStyle w:val="Encabezad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04098B">
        <w:rPr>
          <w:rFonts w:ascii="Arial" w:hAnsi="Arial" w:cs="Arial"/>
          <w:b/>
          <w:sz w:val="24"/>
          <w:szCs w:val="24"/>
        </w:rPr>
        <w:t>ACUERDO No. 10</w:t>
      </w:r>
    </w:p>
    <w:p w:rsidR="00CC5406" w:rsidRPr="004A2528" w:rsidRDefault="00CC5406" w:rsidP="00CC5406">
      <w:pPr>
        <w:pStyle w:val="Encabezado"/>
        <w:ind w:left="142"/>
        <w:jc w:val="both"/>
        <w:rPr>
          <w:rFonts w:ascii="Arial" w:hAnsi="Arial" w:cs="Arial"/>
          <w:sz w:val="24"/>
          <w:szCs w:val="24"/>
        </w:rPr>
      </w:pPr>
      <w:r w:rsidRPr="0004098B">
        <w:rPr>
          <w:rFonts w:ascii="Arial" w:hAnsi="Arial" w:cs="Arial"/>
          <w:b/>
          <w:sz w:val="24"/>
          <w:szCs w:val="24"/>
        </w:rPr>
        <w:t>PRIMERO.</w:t>
      </w:r>
      <w:r w:rsidRPr="0004098B">
        <w:rPr>
          <w:rFonts w:ascii="Arial" w:hAnsi="Arial" w:cs="Arial"/>
          <w:sz w:val="24"/>
          <w:szCs w:val="24"/>
        </w:rPr>
        <w:t xml:space="preserve">- Con fundamento en los artículos 8° y 9° de </w:t>
      </w:r>
      <w:smartTag w:uri="urn:schemas-microsoft-com:office:smarttags" w:element="PersonName">
        <w:smartTagPr>
          <w:attr w:name="ProductID" w:val="la Ley Orgánica"/>
        </w:smartTagPr>
        <w:r w:rsidRPr="0004098B">
          <w:rPr>
            <w:rFonts w:ascii="Arial" w:hAnsi="Arial" w:cs="Arial"/>
            <w:sz w:val="24"/>
            <w:szCs w:val="24"/>
          </w:rPr>
          <w:t>la Ley Orgánica</w:t>
        </w:r>
      </w:smartTag>
      <w:r w:rsidRPr="0004098B">
        <w:rPr>
          <w:rFonts w:ascii="Arial" w:hAnsi="Arial" w:cs="Arial"/>
          <w:sz w:val="24"/>
          <w:szCs w:val="24"/>
        </w:rPr>
        <w:t xml:space="preserve"> del Poder Legislativo y 197 de su Reglamento, se somete a la consideración de </w:t>
      </w:r>
      <w:smartTag w:uri="urn:schemas-microsoft-com:office:smarttags" w:element="PersonName">
        <w:smartTagPr>
          <w:attr w:name="ProductID" w:val="la Honorable Asamblea"/>
        </w:smartTagPr>
        <w:r w:rsidRPr="0004098B">
          <w:rPr>
            <w:rFonts w:ascii="Arial" w:hAnsi="Arial" w:cs="Arial"/>
            <w:sz w:val="24"/>
            <w:szCs w:val="24"/>
          </w:rPr>
          <w:t>la Honorable Asamblea</w:t>
        </w:r>
      </w:smartTag>
      <w:r w:rsidRPr="0004098B">
        <w:rPr>
          <w:rFonts w:ascii="Arial" w:hAnsi="Arial" w:cs="Arial"/>
          <w:sz w:val="24"/>
          <w:szCs w:val="24"/>
        </w:rPr>
        <w:t xml:space="preserve">, el presente Acuerdo por el que se propone modificar la fecha de las comparecencias de los titulares de las Secretarías de </w:t>
      </w:r>
      <w:smartTag w:uri="urn:schemas-microsoft-com:office:smarttags" w:element="PersonName">
        <w:smartTagPr>
          <w:attr w:name="ProductID" w:val="la Administración Pública"/>
        </w:smartTagPr>
        <w:r w:rsidRPr="0004098B">
          <w:rPr>
            <w:rFonts w:ascii="Arial" w:hAnsi="Arial" w:cs="Arial"/>
            <w:sz w:val="24"/>
            <w:szCs w:val="24"/>
          </w:rPr>
          <w:t>la Administración Pública</w:t>
        </w:r>
      </w:smartTag>
      <w:r w:rsidRPr="0004098B">
        <w:rPr>
          <w:rFonts w:ascii="Arial" w:hAnsi="Arial" w:cs="Arial"/>
          <w:sz w:val="24"/>
          <w:szCs w:val="24"/>
        </w:rPr>
        <w:t xml:space="preserve"> Estatal  programadas y aprobadas mediante Acuerdo número 9 de fecha 20 de enero del presente año, para efectuarse el día 28 del presente mes y año, para que las mismas sean desarrolladas en Sesión Pública Ordinaria a celebrar el día </w:t>
      </w:r>
      <w:r w:rsidRPr="004A2528">
        <w:rPr>
          <w:rFonts w:ascii="Arial" w:hAnsi="Arial" w:cs="Arial"/>
          <w:sz w:val="24"/>
          <w:szCs w:val="24"/>
        </w:rPr>
        <w:t>martes primero de febrero del presente año.</w:t>
      </w:r>
    </w:p>
    <w:p w:rsidR="00CC5406" w:rsidRPr="0004098B" w:rsidRDefault="00CC5406" w:rsidP="00CC5406">
      <w:pPr>
        <w:pStyle w:val="Encabezado"/>
        <w:ind w:left="142"/>
        <w:jc w:val="both"/>
        <w:rPr>
          <w:rFonts w:ascii="Arial" w:hAnsi="Arial" w:cs="Arial"/>
          <w:sz w:val="24"/>
          <w:szCs w:val="24"/>
        </w:rPr>
      </w:pPr>
      <w:r w:rsidRPr="0004098B">
        <w:rPr>
          <w:rFonts w:ascii="Arial" w:hAnsi="Arial" w:cs="Arial"/>
          <w:b/>
          <w:sz w:val="24"/>
          <w:szCs w:val="24"/>
        </w:rPr>
        <w:t>SEGUNDO</w:t>
      </w:r>
      <w:r w:rsidRPr="0004098B">
        <w:rPr>
          <w:rFonts w:ascii="Arial" w:hAnsi="Arial" w:cs="Arial"/>
          <w:sz w:val="24"/>
          <w:szCs w:val="24"/>
        </w:rPr>
        <w:t xml:space="preserve">.- Que los tiempos en que deberán desarrollarse dichas comparecencias serán los siguientes: de 9:00 a 10:30 el C. Dr. J. Jesús Orozco Alfaro, Secretario General de Gobierno; de 10:30 a 12:00 horas, el Profesor Federico Rangel Lozano, Secretario de Educación; de 12:00 a 13:30 horas, el C.P. Francisco Manuel Osorio Cruz, Secretario de Finanzas y de </w:t>
      </w:r>
      <w:r w:rsidRPr="0004098B">
        <w:rPr>
          <w:rFonts w:ascii="Arial" w:hAnsi="Arial" w:cs="Arial"/>
          <w:sz w:val="24"/>
          <w:szCs w:val="24"/>
        </w:rPr>
        <w:lastRenderedPageBreak/>
        <w:t xml:space="preserve">13:30 a 15:00 horas, el L.E. Esteban Herrera Ugarte, Secretario de Planeación. </w:t>
      </w:r>
    </w:p>
    <w:p w:rsidR="00CC5406" w:rsidRPr="0004098B" w:rsidRDefault="00CC5406" w:rsidP="00CC5406">
      <w:pPr>
        <w:pStyle w:val="Encabezado"/>
        <w:ind w:left="142"/>
        <w:jc w:val="both"/>
        <w:rPr>
          <w:rFonts w:ascii="Arial" w:hAnsi="Arial" w:cs="Arial"/>
          <w:sz w:val="24"/>
          <w:szCs w:val="24"/>
        </w:rPr>
      </w:pPr>
      <w:r w:rsidRPr="0004098B">
        <w:rPr>
          <w:rFonts w:ascii="Arial" w:hAnsi="Arial" w:cs="Arial"/>
          <w:b/>
          <w:sz w:val="24"/>
          <w:szCs w:val="24"/>
        </w:rPr>
        <w:t>TERCERO.</w:t>
      </w:r>
      <w:r w:rsidRPr="0004098B">
        <w:rPr>
          <w:rFonts w:ascii="Arial" w:hAnsi="Arial" w:cs="Arial"/>
          <w:sz w:val="24"/>
          <w:szCs w:val="24"/>
        </w:rPr>
        <w:t>- Que el procedimiento a que se sujetarán las comparecencias anteriores será el siguiente:</w:t>
      </w:r>
    </w:p>
    <w:p w:rsidR="00CC5406" w:rsidRPr="0004098B" w:rsidRDefault="00CC5406" w:rsidP="00CC5406">
      <w:pPr>
        <w:numPr>
          <w:ilvl w:val="0"/>
          <w:numId w:val="1"/>
        </w:numPr>
        <w:spacing w:before="120" w:after="120" w:line="240" w:lineRule="auto"/>
        <w:ind w:left="850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4098B">
        <w:rPr>
          <w:rFonts w:ascii="Arial" w:hAnsi="Arial" w:cs="Arial"/>
          <w:sz w:val="24"/>
          <w:szCs w:val="24"/>
        </w:rPr>
        <w:t>PROTESTA DEL SECRETARIO.</w:t>
      </w:r>
    </w:p>
    <w:p w:rsidR="00CC5406" w:rsidRPr="0004098B" w:rsidRDefault="00CC5406" w:rsidP="00CC5406">
      <w:pPr>
        <w:numPr>
          <w:ilvl w:val="0"/>
          <w:numId w:val="1"/>
        </w:numPr>
        <w:spacing w:before="120" w:after="120" w:line="240" w:lineRule="auto"/>
        <w:ind w:left="850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4098B">
        <w:rPr>
          <w:rFonts w:ascii="Arial" w:hAnsi="Arial" w:cs="Arial"/>
          <w:sz w:val="24"/>
          <w:szCs w:val="24"/>
        </w:rPr>
        <w:t>INTERVENCIÓN DEL SECRETARIO HASTA POR DIEZ MINUTOS.</w:t>
      </w:r>
    </w:p>
    <w:p w:rsidR="00CC5406" w:rsidRPr="0004098B" w:rsidRDefault="00CC5406" w:rsidP="00CC5406">
      <w:pPr>
        <w:numPr>
          <w:ilvl w:val="0"/>
          <w:numId w:val="1"/>
        </w:numPr>
        <w:spacing w:before="120" w:after="120" w:line="240" w:lineRule="auto"/>
        <w:ind w:left="850" w:hanging="357"/>
        <w:jc w:val="both"/>
        <w:rPr>
          <w:rFonts w:ascii="Arial" w:hAnsi="Arial" w:cs="Arial"/>
          <w:sz w:val="24"/>
          <w:szCs w:val="24"/>
        </w:rPr>
      </w:pPr>
      <w:r w:rsidRPr="0004098B">
        <w:rPr>
          <w:rFonts w:ascii="Arial" w:hAnsi="Arial" w:cs="Arial"/>
          <w:sz w:val="24"/>
          <w:szCs w:val="24"/>
        </w:rPr>
        <w:t xml:space="preserve">INTERVENCIÓN HASTA POR CINCO MINUTOS DE UN REPRESENTANTE POR CADA GRUPO PARLAMENTARIO DE PARTIDO POLÍTICO DEBIDAMENTE ACREDITADO ANTE ESTA SOBERANÍA, BAJO EL SIGUIENTE ORDEN: PRI, PAN, PNA Y PT, DEBIÉNDOSE INSCRIBIR PREVIAMENTE EN </w:t>
      </w:r>
      <w:smartTag w:uri="urn:schemas-microsoft-com:office:smarttags" w:element="PersonName">
        <w:smartTagPr>
          <w:attr w:name="ProductID" w:val="LA MESA DIRECTIVA."/>
        </w:smartTagPr>
        <w:r w:rsidRPr="0004098B">
          <w:rPr>
            <w:rFonts w:ascii="Arial" w:hAnsi="Arial" w:cs="Arial"/>
            <w:sz w:val="24"/>
            <w:szCs w:val="24"/>
          </w:rPr>
          <w:t>LA MESA DIRECTIVA.</w:t>
        </w:r>
      </w:smartTag>
    </w:p>
    <w:p w:rsidR="00CC5406" w:rsidRPr="0004098B" w:rsidRDefault="00CC5406" w:rsidP="00CC5406">
      <w:pPr>
        <w:numPr>
          <w:ilvl w:val="0"/>
          <w:numId w:val="1"/>
        </w:numPr>
        <w:spacing w:before="120" w:after="120" w:line="240" w:lineRule="auto"/>
        <w:ind w:left="850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4098B">
        <w:rPr>
          <w:rFonts w:ascii="Arial" w:hAnsi="Arial" w:cs="Arial"/>
          <w:sz w:val="24"/>
          <w:szCs w:val="24"/>
        </w:rPr>
        <w:t>RESPUESTA DEL SECRETARIO HASTA POR 20 MINUTOS.</w:t>
      </w:r>
    </w:p>
    <w:p w:rsidR="00CC5406" w:rsidRPr="0004098B" w:rsidRDefault="00CC5406" w:rsidP="00CC5406">
      <w:pPr>
        <w:numPr>
          <w:ilvl w:val="0"/>
          <w:numId w:val="1"/>
        </w:numPr>
        <w:spacing w:before="120" w:after="120" w:line="240" w:lineRule="auto"/>
        <w:ind w:left="850" w:hanging="357"/>
        <w:jc w:val="both"/>
        <w:rPr>
          <w:rFonts w:ascii="Arial" w:hAnsi="Arial" w:cs="Arial"/>
          <w:sz w:val="24"/>
          <w:szCs w:val="24"/>
        </w:rPr>
      </w:pPr>
      <w:r w:rsidRPr="0004098B">
        <w:rPr>
          <w:rFonts w:ascii="Arial" w:hAnsi="Arial" w:cs="Arial"/>
          <w:sz w:val="24"/>
          <w:szCs w:val="24"/>
        </w:rPr>
        <w:t>RÉPLICA HASTA POR CINCO MINUTOS A CARGO DE UN REPRESENTANTE POR CADA GRUPO PARLAMENTARIO DEL PARTIDO POLÍTICO DEBIDAMENTE ACREDITADO ANTE ESTA SOBERANÍA BAJO EL SIGUIENTE ORDEN: PT, PNA, PAN Y PRI.</w:t>
      </w:r>
    </w:p>
    <w:p w:rsidR="00CC5406" w:rsidRPr="0004098B" w:rsidRDefault="00CC5406" w:rsidP="00CC5406">
      <w:pPr>
        <w:numPr>
          <w:ilvl w:val="0"/>
          <w:numId w:val="1"/>
        </w:numPr>
        <w:spacing w:before="120" w:after="120" w:line="240" w:lineRule="auto"/>
        <w:ind w:left="850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4098B">
        <w:rPr>
          <w:rFonts w:ascii="Arial" w:hAnsi="Arial" w:cs="Arial"/>
          <w:sz w:val="24"/>
          <w:szCs w:val="24"/>
        </w:rPr>
        <w:t>RESPUESTA DEL SECRETARIO HASTA POR CINCO MINUTOS.</w:t>
      </w:r>
    </w:p>
    <w:p w:rsidR="00CC5406" w:rsidRPr="0004098B" w:rsidRDefault="00CC5406" w:rsidP="00CC5406">
      <w:pPr>
        <w:numPr>
          <w:ilvl w:val="0"/>
          <w:numId w:val="1"/>
        </w:numPr>
        <w:spacing w:before="120" w:after="120" w:line="240" w:lineRule="auto"/>
        <w:ind w:left="850" w:hanging="357"/>
        <w:jc w:val="both"/>
        <w:rPr>
          <w:rFonts w:ascii="Arial" w:hAnsi="Arial" w:cs="Arial"/>
          <w:sz w:val="24"/>
          <w:szCs w:val="24"/>
        </w:rPr>
      </w:pPr>
      <w:r w:rsidRPr="0004098B">
        <w:rPr>
          <w:rFonts w:ascii="Arial" w:hAnsi="Arial" w:cs="Arial"/>
          <w:sz w:val="24"/>
          <w:szCs w:val="24"/>
        </w:rPr>
        <w:t>RÉPLICA PARA FORMULAR INTERROGANTES POR ESCRITO A CARGO DE UN REPRESENTANTE POR CADA GRUPO PARLAMENTARIO DEL PARTIDO POLÍTICO DEBIDAMENTE ACREDITADO ANTE ESTA SOBERANÍA, BAJO EL SIGUIENTE ORDEN: PT, PNA, PAN Y PRI.</w:t>
      </w:r>
    </w:p>
    <w:p w:rsidR="00CC5406" w:rsidRPr="0004098B" w:rsidRDefault="00CC5406" w:rsidP="00CC5406">
      <w:pPr>
        <w:pStyle w:val="Sinespaciado"/>
        <w:numPr>
          <w:ilvl w:val="0"/>
          <w:numId w:val="1"/>
        </w:numPr>
        <w:spacing w:before="120" w:after="120"/>
        <w:ind w:left="850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4098B">
        <w:rPr>
          <w:rFonts w:ascii="Arial" w:hAnsi="Arial" w:cs="Arial"/>
          <w:sz w:val="24"/>
          <w:szCs w:val="24"/>
        </w:rPr>
        <w:t>RESPUESTA DEL SECRETARIO HASTA POR 5 MINUTOS.</w:t>
      </w:r>
    </w:p>
    <w:p w:rsidR="00CC5406" w:rsidRDefault="00CC5406" w:rsidP="00CC5406">
      <w:pPr>
        <w:pStyle w:val="Sinespaciado"/>
        <w:numPr>
          <w:ilvl w:val="0"/>
          <w:numId w:val="1"/>
        </w:numPr>
        <w:spacing w:before="120" w:after="120"/>
        <w:ind w:left="850" w:hanging="357"/>
        <w:jc w:val="both"/>
        <w:rPr>
          <w:rFonts w:ascii="Arial" w:hAnsi="Arial" w:cs="Arial"/>
          <w:sz w:val="24"/>
          <w:szCs w:val="24"/>
        </w:rPr>
      </w:pPr>
      <w:r w:rsidRPr="0004098B">
        <w:rPr>
          <w:rFonts w:ascii="Arial" w:hAnsi="Arial" w:cs="Arial"/>
          <w:sz w:val="24"/>
          <w:szCs w:val="24"/>
        </w:rPr>
        <w:t xml:space="preserve">RECESO PARA REANUDAR </w:t>
      </w:r>
      <w:smartTag w:uri="urn:schemas-microsoft-com:office:smarttags" w:element="PersonName">
        <w:smartTagPr>
          <w:attr w:name="ProductID" w:val="LA SESIÓN HASTA"/>
        </w:smartTagPr>
        <w:r w:rsidRPr="0004098B">
          <w:rPr>
            <w:rFonts w:ascii="Arial" w:hAnsi="Arial" w:cs="Arial"/>
            <w:sz w:val="24"/>
            <w:szCs w:val="24"/>
          </w:rPr>
          <w:t>LA SESIÓN HASTA</w:t>
        </w:r>
      </w:smartTag>
      <w:r w:rsidRPr="0004098B">
        <w:rPr>
          <w:rFonts w:ascii="Arial" w:hAnsi="Arial" w:cs="Arial"/>
          <w:sz w:val="24"/>
          <w:szCs w:val="24"/>
        </w:rPr>
        <w:t xml:space="preserve"> CONCLUIR LA MISMA.</w:t>
      </w:r>
    </w:p>
    <w:p w:rsidR="00CC5406" w:rsidRDefault="00CC5406" w:rsidP="00CC5406">
      <w:pPr>
        <w:pStyle w:val="Encabezado"/>
        <w:ind w:left="142"/>
        <w:jc w:val="both"/>
        <w:rPr>
          <w:rFonts w:ascii="Arial" w:hAnsi="Arial" w:cs="Arial"/>
          <w:b/>
          <w:sz w:val="24"/>
          <w:szCs w:val="24"/>
        </w:rPr>
      </w:pPr>
    </w:p>
    <w:p w:rsidR="00CC5406" w:rsidRPr="0004098B" w:rsidRDefault="00CC5406" w:rsidP="00CC5406">
      <w:pPr>
        <w:pStyle w:val="Encabezado"/>
        <w:ind w:left="142"/>
        <w:jc w:val="both"/>
        <w:rPr>
          <w:rFonts w:ascii="Arial" w:hAnsi="Arial" w:cs="Arial"/>
          <w:sz w:val="24"/>
          <w:szCs w:val="24"/>
        </w:rPr>
      </w:pPr>
      <w:r w:rsidRPr="0004098B">
        <w:rPr>
          <w:rFonts w:ascii="Arial" w:hAnsi="Arial" w:cs="Arial"/>
          <w:b/>
          <w:sz w:val="24"/>
          <w:szCs w:val="24"/>
        </w:rPr>
        <w:t>CUARTO.</w:t>
      </w:r>
      <w:r w:rsidRPr="0004098B">
        <w:rPr>
          <w:rFonts w:ascii="Arial" w:hAnsi="Arial" w:cs="Arial"/>
          <w:sz w:val="24"/>
          <w:szCs w:val="24"/>
        </w:rPr>
        <w:t xml:space="preserve">- Para los efectos de los artículos anteriores, por conducto de </w:t>
      </w:r>
      <w:smartTag w:uri="urn:schemas-microsoft-com:office:smarttags" w:element="PersonName">
        <w:smartTagPr>
          <w:attr w:name="ProductID" w:val="la Oficialía Mayor"/>
        </w:smartTagPr>
        <w:r w:rsidRPr="0004098B">
          <w:rPr>
            <w:rFonts w:ascii="Arial" w:hAnsi="Arial" w:cs="Arial"/>
            <w:sz w:val="24"/>
            <w:szCs w:val="24"/>
          </w:rPr>
          <w:t>la Oficialía Mayor</w:t>
        </w:r>
      </w:smartTag>
      <w:r w:rsidRPr="0004098B">
        <w:rPr>
          <w:rFonts w:ascii="Arial" w:hAnsi="Arial" w:cs="Arial"/>
          <w:sz w:val="24"/>
          <w:szCs w:val="24"/>
        </w:rPr>
        <w:t xml:space="preserve"> del Congreso, comuníquese el presente Acuerdo al C. Lic. Mario Anguiano Moreno, Gobernador Constitucional del Estado, para los efectos precisados en los artículos 8º y 9º de </w:t>
      </w:r>
      <w:smartTag w:uri="urn:schemas-microsoft-com:office:smarttags" w:element="PersonName">
        <w:smartTagPr>
          <w:attr w:name="ProductID" w:val="la Ley Orgánica"/>
        </w:smartTagPr>
        <w:r w:rsidRPr="0004098B">
          <w:rPr>
            <w:rFonts w:ascii="Arial" w:hAnsi="Arial" w:cs="Arial"/>
            <w:sz w:val="24"/>
            <w:szCs w:val="24"/>
          </w:rPr>
          <w:t>la Ley Orgánica</w:t>
        </w:r>
      </w:smartTag>
      <w:r w:rsidRPr="0004098B">
        <w:rPr>
          <w:rFonts w:ascii="Arial" w:hAnsi="Arial" w:cs="Arial"/>
          <w:sz w:val="24"/>
          <w:szCs w:val="24"/>
        </w:rPr>
        <w:t xml:space="preserve"> del Poder Legislativo, dando cuenta del mismo a los funcionarios anteriormente citados.</w:t>
      </w:r>
    </w:p>
    <w:p w:rsidR="00CC5406" w:rsidRPr="0004098B" w:rsidRDefault="00CC5406" w:rsidP="00CC5406">
      <w:pPr>
        <w:pStyle w:val="Encabezado"/>
        <w:ind w:left="142"/>
        <w:jc w:val="both"/>
        <w:rPr>
          <w:rFonts w:ascii="Arial" w:hAnsi="Arial" w:cs="Arial"/>
          <w:sz w:val="24"/>
          <w:szCs w:val="24"/>
        </w:rPr>
      </w:pPr>
      <w:r w:rsidRPr="0004098B">
        <w:rPr>
          <w:rFonts w:ascii="Arial" w:hAnsi="Arial" w:cs="Arial"/>
          <w:sz w:val="24"/>
          <w:szCs w:val="24"/>
        </w:rPr>
        <w:t>La Comisión que suscribe solicita respetuosamente que de ser aprobado el presente documento, se expida el Acuerdo respectivo.</w:t>
      </w:r>
    </w:p>
    <w:p w:rsidR="00CC5406" w:rsidRPr="0004098B" w:rsidRDefault="00CC5406" w:rsidP="00CC5406">
      <w:pPr>
        <w:pStyle w:val="Encabezado"/>
        <w:ind w:left="142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4098B">
        <w:rPr>
          <w:rFonts w:ascii="Arial" w:hAnsi="Arial" w:cs="Arial"/>
          <w:b/>
          <w:sz w:val="24"/>
          <w:szCs w:val="24"/>
          <w:lang w:val="en-US"/>
        </w:rPr>
        <w:t>T R A N S I T O R I O:</w:t>
      </w:r>
    </w:p>
    <w:p w:rsidR="00CC5406" w:rsidRPr="0004098B" w:rsidRDefault="00CC5406" w:rsidP="00CC5406">
      <w:pPr>
        <w:pStyle w:val="Encabezado"/>
        <w:ind w:left="142"/>
        <w:jc w:val="both"/>
        <w:rPr>
          <w:rFonts w:ascii="Arial" w:hAnsi="Arial" w:cs="Arial"/>
          <w:sz w:val="24"/>
          <w:szCs w:val="24"/>
        </w:rPr>
      </w:pPr>
      <w:r w:rsidRPr="0004098B">
        <w:rPr>
          <w:rFonts w:ascii="Arial" w:hAnsi="Arial" w:cs="Arial"/>
          <w:b/>
          <w:sz w:val="24"/>
          <w:szCs w:val="24"/>
        </w:rPr>
        <w:t>UNICO.</w:t>
      </w:r>
      <w:r w:rsidRPr="0004098B">
        <w:rPr>
          <w:rFonts w:ascii="Arial" w:hAnsi="Arial" w:cs="Arial"/>
          <w:sz w:val="24"/>
          <w:szCs w:val="24"/>
        </w:rPr>
        <w:t>- El presente Acuerdo entrará en vigor el día de su aprobación y deberá publicarse en el Periódico Oficial “El Estado de Colima”.</w:t>
      </w:r>
    </w:p>
    <w:p w:rsidR="00CC5406" w:rsidRPr="0004098B" w:rsidRDefault="00CC5406" w:rsidP="00CC5406">
      <w:pPr>
        <w:pStyle w:val="Encabezado"/>
        <w:ind w:left="142"/>
        <w:jc w:val="both"/>
        <w:rPr>
          <w:rFonts w:ascii="Arial" w:hAnsi="Arial" w:cs="Arial"/>
          <w:sz w:val="24"/>
          <w:szCs w:val="24"/>
        </w:rPr>
      </w:pPr>
      <w:r w:rsidRPr="0004098B">
        <w:rPr>
          <w:rFonts w:ascii="Arial" w:hAnsi="Arial" w:cs="Arial"/>
          <w:sz w:val="24"/>
          <w:szCs w:val="24"/>
        </w:rPr>
        <w:t xml:space="preserve">El Gobernador del Estado dispondrá su debida publicación. Atentamente. Colima, Col., a 28 de Enero de 2011. Por la Comisión de Gobierno Interno y </w:t>
      </w:r>
      <w:r w:rsidR="00A11302">
        <w:rPr>
          <w:rFonts w:ascii="Arial" w:hAnsi="Arial" w:cs="Arial"/>
          <w:sz w:val="24"/>
          <w:szCs w:val="24"/>
        </w:rPr>
        <w:lastRenderedPageBreak/>
        <w:t xml:space="preserve">Acuerdos Parlamentarios. </w:t>
      </w:r>
      <w:r w:rsidRPr="0004098B">
        <w:rPr>
          <w:rFonts w:ascii="Arial" w:hAnsi="Arial" w:cs="Arial"/>
          <w:sz w:val="24"/>
          <w:szCs w:val="24"/>
        </w:rPr>
        <w:t>Itzel</w:t>
      </w:r>
      <w:r>
        <w:rPr>
          <w:rFonts w:ascii="Arial" w:hAnsi="Arial" w:cs="Arial"/>
          <w:sz w:val="24"/>
          <w:szCs w:val="24"/>
        </w:rPr>
        <w:t xml:space="preserve"> Sarahí </w:t>
      </w:r>
      <w:r w:rsidRPr="0004098B">
        <w:rPr>
          <w:rFonts w:ascii="Arial" w:hAnsi="Arial" w:cs="Arial"/>
          <w:sz w:val="24"/>
          <w:szCs w:val="24"/>
        </w:rPr>
        <w:t xml:space="preserve"> Ríos de la Mora, Dip. Alfredo </w:t>
      </w:r>
      <w:r>
        <w:rPr>
          <w:rFonts w:ascii="Arial" w:hAnsi="Arial" w:cs="Arial"/>
          <w:sz w:val="24"/>
          <w:szCs w:val="24"/>
        </w:rPr>
        <w:t>Hernández Ramos, y el Dip.</w:t>
      </w:r>
      <w:r w:rsidRPr="0004098B">
        <w:rPr>
          <w:rFonts w:ascii="Arial" w:hAnsi="Arial" w:cs="Arial"/>
          <w:sz w:val="24"/>
          <w:szCs w:val="24"/>
        </w:rPr>
        <w:t xml:space="preserve"> Olaf Presa Mendoza. </w:t>
      </w:r>
    </w:p>
    <w:p w:rsidR="0095262D" w:rsidRDefault="0095262D"/>
    <w:sectPr w:rsidR="009526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71E76"/>
    <w:multiLevelType w:val="hybridMultilevel"/>
    <w:tmpl w:val="A244A57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hyphenationZone w:val="425"/>
  <w:characterSpacingControl w:val="doNotCompress"/>
  <w:compat>
    <w:useFELayout/>
  </w:compat>
  <w:rsids>
    <w:rsidRoot w:val="00CC5406"/>
    <w:rsid w:val="005454BF"/>
    <w:rsid w:val="007032BB"/>
    <w:rsid w:val="0095262D"/>
    <w:rsid w:val="00A11302"/>
    <w:rsid w:val="00CC5406"/>
    <w:rsid w:val="00CE054A"/>
    <w:rsid w:val="00FD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C54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C5406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CC540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1144</Words>
  <Characters>6293</Characters>
  <Application>Microsoft Office Word</Application>
  <DocSecurity>0</DocSecurity>
  <Lines>52</Lines>
  <Paragraphs>14</Paragraphs>
  <ScaleCrop>false</ScaleCrop>
  <Company>BY GP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10</cp:revision>
  <dcterms:created xsi:type="dcterms:W3CDTF">2011-02-28T16:53:00Z</dcterms:created>
  <dcterms:modified xsi:type="dcterms:W3CDTF">2011-02-28T16:55:00Z</dcterms:modified>
</cp:coreProperties>
</file>